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2F053" w14:textId="77777777" w:rsidR="004B1068" w:rsidRPr="00B10D3A" w:rsidRDefault="006E1A4D" w:rsidP="00861C3E">
      <w:pPr>
        <w:rPr>
          <w:rFonts w:cstheme="minorHAnsi"/>
        </w:rPr>
      </w:pPr>
      <w:r>
        <w:rPr>
          <w:noProof/>
        </w:rPr>
        <w:t xml:space="preserve">                                                              </w:t>
      </w:r>
    </w:p>
    <w:p w14:paraId="407A8D9F" w14:textId="77777777" w:rsidR="004B1068" w:rsidRPr="00B10D3A" w:rsidRDefault="00770C8B" w:rsidP="00861C3E">
      <w:pPr>
        <w:pStyle w:val="Default"/>
        <w:jc w:val="right"/>
        <w:rPr>
          <w:rFonts w:cstheme="minorHAnsi"/>
          <w:b/>
          <w:sz w:val="22"/>
          <w:szCs w:val="22"/>
        </w:rPr>
      </w:pPr>
      <w:r w:rsidRPr="00B10D3A">
        <w:rPr>
          <w:rFonts w:cstheme="minorHAnsi"/>
          <w:b/>
          <w:sz w:val="22"/>
          <w:szCs w:val="22"/>
        </w:rPr>
        <w:t>Załącznik nr 1</w:t>
      </w:r>
      <w:r w:rsidR="001D7AFD" w:rsidRPr="00B10D3A">
        <w:rPr>
          <w:rFonts w:cstheme="minorHAnsi"/>
          <w:b/>
          <w:sz w:val="22"/>
          <w:szCs w:val="22"/>
        </w:rPr>
        <w:t xml:space="preserve"> do Ogłoszenia</w:t>
      </w:r>
    </w:p>
    <w:p w14:paraId="3897F510" w14:textId="77777777" w:rsidR="000F0AE4" w:rsidRPr="00B10D3A" w:rsidRDefault="000F0AE4" w:rsidP="004B1068">
      <w:pPr>
        <w:jc w:val="center"/>
        <w:rPr>
          <w:rFonts w:cstheme="minorHAnsi"/>
          <w:b/>
          <w:sz w:val="32"/>
        </w:rPr>
      </w:pPr>
    </w:p>
    <w:p w14:paraId="38A13AA8" w14:textId="77777777" w:rsidR="004B1068" w:rsidRPr="00B10D3A" w:rsidRDefault="004B1068" w:rsidP="004B1068">
      <w:pPr>
        <w:jc w:val="center"/>
        <w:rPr>
          <w:rFonts w:cstheme="minorHAnsi"/>
          <w:b/>
          <w:sz w:val="32"/>
        </w:rPr>
      </w:pPr>
      <w:r w:rsidRPr="00B10D3A">
        <w:rPr>
          <w:rFonts w:cstheme="minorHAnsi"/>
          <w:b/>
          <w:sz w:val="32"/>
        </w:rPr>
        <w:t xml:space="preserve">WARUNKI UDZIELENIA WSPARCIA </w:t>
      </w:r>
      <w:r w:rsidRPr="00B10D3A">
        <w:rPr>
          <w:rFonts w:cstheme="minorHAnsi"/>
          <w:b/>
          <w:sz w:val="32"/>
        </w:rPr>
        <w:br/>
        <w:t xml:space="preserve">NA OPERACJE </w:t>
      </w:r>
      <w:r w:rsidRPr="00B10D3A">
        <w:rPr>
          <w:rFonts w:cstheme="minorHAnsi"/>
          <w:b/>
          <w:sz w:val="32"/>
        </w:rPr>
        <w:br/>
        <w:t>REALIZOWANE PRZEZ PODMIOTY INNE NIŻ LGD</w:t>
      </w:r>
    </w:p>
    <w:p w14:paraId="1C5422B0" w14:textId="77777777" w:rsidR="004B1068" w:rsidRPr="00B10D3A" w:rsidRDefault="004B1068" w:rsidP="004B1068">
      <w:pPr>
        <w:jc w:val="center"/>
        <w:rPr>
          <w:rFonts w:cstheme="minorHAnsi"/>
          <w:b/>
          <w:sz w:val="4"/>
        </w:rPr>
      </w:pPr>
    </w:p>
    <w:tbl>
      <w:tblPr>
        <w:tblStyle w:val="Tabelalisty7kolorowaakcent1"/>
        <w:tblW w:w="0" w:type="auto"/>
        <w:tblLook w:val="04A0" w:firstRow="1" w:lastRow="0" w:firstColumn="1" w:lastColumn="0" w:noHBand="0" w:noVBand="1"/>
      </w:tblPr>
      <w:tblGrid>
        <w:gridCol w:w="2268"/>
        <w:gridCol w:w="6802"/>
      </w:tblGrid>
      <w:tr w:rsidR="004B1068" w:rsidRPr="00B10D3A" w14:paraId="01A1E6A5" w14:textId="7777777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14:paraId="62C383BD" w14:textId="3761B2E0" w:rsidR="004B1068" w:rsidRPr="00B10D3A" w:rsidRDefault="008F6CC3" w:rsidP="00821734">
            <w:pPr>
              <w:jc w:val="center"/>
              <w:rPr>
                <w:rFonts w:asciiTheme="minorHAnsi" w:hAnsiTheme="minorHAnsi" w:cstheme="minorHAnsi"/>
                <w:b/>
              </w:rPr>
            </w:pPr>
            <w:r w:rsidRPr="00821734">
              <w:rPr>
                <w:rFonts w:asciiTheme="minorHAnsi" w:hAnsiTheme="minorHAnsi" w:cstheme="minorHAnsi"/>
                <w:b/>
                <w:color w:val="auto"/>
                <w:sz w:val="28"/>
              </w:rPr>
              <w:t>NABÓR</w:t>
            </w:r>
            <w:r w:rsidR="001A474A" w:rsidRPr="00821734">
              <w:rPr>
                <w:rFonts w:asciiTheme="minorHAnsi" w:hAnsiTheme="minorHAnsi" w:cstheme="minorHAnsi"/>
                <w:b/>
                <w:color w:val="auto"/>
                <w:sz w:val="28"/>
              </w:rPr>
              <w:t xml:space="preserve"> nr </w:t>
            </w:r>
            <w:r w:rsidR="00842837">
              <w:rPr>
                <w:rFonts w:asciiTheme="minorHAnsi" w:hAnsiTheme="minorHAnsi" w:cstheme="minorHAnsi"/>
                <w:b/>
                <w:color w:val="auto"/>
                <w:sz w:val="28"/>
              </w:rPr>
              <w:t>I</w:t>
            </w:r>
            <w:r w:rsidR="00821734" w:rsidRPr="00821734">
              <w:rPr>
                <w:rFonts w:asciiTheme="minorHAnsi" w:hAnsiTheme="minorHAnsi" w:cstheme="minorHAnsi"/>
                <w:b/>
                <w:color w:val="auto"/>
                <w:sz w:val="28"/>
              </w:rPr>
              <w:t>I/EFRR/</w:t>
            </w:r>
            <w:r w:rsidR="004B1068" w:rsidRPr="00821734">
              <w:rPr>
                <w:rFonts w:asciiTheme="minorHAnsi" w:hAnsiTheme="minorHAnsi" w:cstheme="minorHAnsi"/>
                <w:b/>
                <w:color w:val="auto"/>
                <w:sz w:val="28"/>
              </w:rPr>
              <w:t>2017</w:t>
            </w:r>
          </w:p>
        </w:tc>
      </w:tr>
      <w:tr w:rsidR="004B1068" w:rsidRPr="00B10D3A" w14:paraId="18238EB7" w14:textId="7777777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14:paraId="3B19FA85" w14:textId="77777777" w:rsidR="004B1068" w:rsidRPr="00B10D3A" w:rsidRDefault="004B1068" w:rsidP="00475631">
            <w:pPr>
              <w:spacing w:before="0"/>
              <w:jc w:val="center"/>
              <w:rPr>
                <w:rFonts w:asciiTheme="minorHAnsi" w:hAnsiTheme="minorHAnsi" w:cstheme="minorHAnsi"/>
                <w:b/>
              </w:rPr>
            </w:pPr>
            <w:r w:rsidRPr="00B10D3A">
              <w:rPr>
                <w:rFonts w:asciiTheme="minorHAnsi" w:hAnsiTheme="minorHAnsi" w:cstheme="minorHAnsi"/>
                <w:b/>
              </w:rPr>
              <w:t xml:space="preserve">w ramach </w:t>
            </w:r>
            <w:r w:rsidRPr="00B10D3A">
              <w:rPr>
                <w:rFonts w:asciiTheme="minorHAnsi" w:hAnsiTheme="minorHAnsi" w:cstheme="minorHAnsi"/>
                <w:b/>
              </w:rPr>
              <w:br/>
              <w:t>Lokalnej Strategii Rozwoju</w:t>
            </w:r>
          </w:p>
          <w:p w14:paraId="6EAC8B18" w14:textId="77777777" w:rsidR="001A474A" w:rsidRPr="00B10D3A" w:rsidRDefault="001A474A" w:rsidP="00475631">
            <w:pPr>
              <w:spacing w:before="0"/>
              <w:jc w:val="center"/>
              <w:rPr>
                <w:rFonts w:asciiTheme="minorHAnsi" w:hAnsiTheme="minorHAnsi" w:cstheme="minorHAnsi"/>
                <w:b/>
              </w:rPr>
            </w:pPr>
            <w:r w:rsidRPr="00B10D3A">
              <w:rPr>
                <w:rFonts w:asciiTheme="minorHAnsi" w:hAnsiTheme="minorHAnsi" w:cstheme="minorHAnsi"/>
                <w:b/>
              </w:rPr>
              <w:t>Suwalsko-Sejneńskiej</w:t>
            </w:r>
          </w:p>
          <w:p w14:paraId="6C6107A9" w14:textId="77777777" w:rsidR="004B1068" w:rsidRPr="00B10D3A" w:rsidRDefault="004B1068" w:rsidP="00475631">
            <w:pPr>
              <w:spacing w:before="0"/>
              <w:jc w:val="center"/>
              <w:rPr>
                <w:rFonts w:asciiTheme="minorHAnsi" w:hAnsiTheme="minorHAnsi" w:cstheme="minorHAnsi"/>
                <w:b/>
              </w:rPr>
            </w:pPr>
            <w:r w:rsidRPr="00B10D3A">
              <w:rPr>
                <w:rFonts w:asciiTheme="minorHAnsi" w:hAnsiTheme="minorHAnsi" w:cstheme="minorHAnsi"/>
                <w:b/>
              </w:rPr>
              <w:t xml:space="preserve"> Lokalnej Grupy </w:t>
            </w:r>
            <w:r w:rsidR="001A474A" w:rsidRPr="00B10D3A">
              <w:rPr>
                <w:rFonts w:asciiTheme="minorHAnsi" w:hAnsiTheme="minorHAnsi" w:cstheme="minorHAnsi"/>
                <w:b/>
              </w:rPr>
              <w:t>Działania</w:t>
            </w:r>
          </w:p>
          <w:p w14:paraId="616FC69E" w14:textId="77777777" w:rsidR="004B1068" w:rsidRPr="00B10D3A" w:rsidRDefault="004B1068" w:rsidP="00475631">
            <w:pPr>
              <w:spacing w:before="0"/>
              <w:jc w:val="center"/>
              <w:rPr>
                <w:rFonts w:asciiTheme="minorHAnsi" w:hAnsiTheme="minorHAnsi" w:cstheme="minorHAnsi"/>
                <w:b/>
              </w:rPr>
            </w:pPr>
            <w:r w:rsidRPr="00B10D3A">
              <w:rPr>
                <w:rFonts w:asciiTheme="minorHAnsi" w:hAnsiTheme="minorHAnsi" w:cstheme="minorHAnsi"/>
                <w:b/>
              </w:rPr>
              <w:t xml:space="preserve"> 2014-2020</w:t>
            </w:r>
          </w:p>
        </w:tc>
      </w:tr>
      <w:tr w:rsidR="004B1068" w:rsidRPr="00B10D3A" w14:paraId="6117B2BB" w14:textId="7777777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726CADD" w14:textId="77777777" w:rsidR="004B1068" w:rsidRPr="00B10D3A" w:rsidRDefault="001A474A" w:rsidP="004D4E6A">
            <w:pPr>
              <w:rPr>
                <w:rFonts w:asciiTheme="minorHAnsi" w:hAnsiTheme="minorHAnsi" w:cstheme="minorHAnsi"/>
                <w:b/>
              </w:rPr>
            </w:pPr>
            <w:r w:rsidRPr="00B10D3A">
              <w:rPr>
                <w:rFonts w:asciiTheme="minorHAnsi" w:hAnsiTheme="minorHAnsi" w:cstheme="minorHAnsi"/>
                <w:b/>
              </w:rPr>
              <w:t>Cel ogólny</w:t>
            </w:r>
            <w:r w:rsidR="004B1068" w:rsidRPr="00B10D3A">
              <w:rPr>
                <w:rFonts w:asciiTheme="minorHAnsi" w:hAnsiTheme="minorHAnsi" w:cstheme="minorHAnsi"/>
                <w:b/>
              </w:rPr>
              <w:t>:</w:t>
            </w:r>
          </w:p>
        </w:tc>
        <w:tc>
          <w:tcPr>
            <w:tcW w:w="6804" w:type="dxa"/>
            <w:vAlign w:val="center"/>
          </w:tcPr>
          <w:p w14:paraId="16414599" w14:textId="77777777" w:rsidR="004B1068" w:rsidRPr="00B10D3A" w:rsidRDefault="001A474A" w:rsidP="004D4E6A">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Poprawa jakości życia mieszkańców terenu realizacji LSR do roku 2023</w:t>
            </w:r>
          </w:p>
        </w:tc>
      </w:tr>
      <w:tr w:rsidR="004B1068" w:rsidRPr="00B10D3A" w14:paraId="5A584843" w14:textId="7777777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53099F5" w14:textId="77777777" w:rsidR="004B1068" w:rsidRPr="00B10D3A" w:rsidRDefault="004B1068" w:rsidP="005E655D">
            <w:pPr>
              <w:spacing w:before="0"/>
              <w:ind w:left="-250"/>
              <w:rPr>
                <w:rFonts w:asciiTheme="minorHAnsi" w:hAnsiTheme="minorHAnsi" w:cstheme="minorHAnsi"/>
                <w:b/>
              </w:rPr>
            </w:pPr>
            <w:r w:rsidRPr="00B10D3A">
              <w:rPr>
                <w:rFonts w:asciiTheme="minorHAnsi" w:hAnsiTheme="minorHAnsi" w:cstheme="minorHAnsi"/>
                <w:b/>
              </w:rPr>
              <w:t>Cel szczegółowy:</w:t>
            </w:r>
          </w:p>
        </w:tc>
        <w:tc>
          <w:tcPr>
            <w:tcW w:w="6804" w:type="dxa"/>
            <w:vAlign w:val="center"/>
          </w:tcPr>
          <w:p w14:paraId="148F26AC" w14:textId="77777777" w:rsidR="004B1068" w:rsidRPr="00B10D3A" w:rsidRDefault="001A474A" w:rsidP="00A361C4">
            <w:pPr>
              <w:pStyle w:val="Akapitzlist"/>
              <w:numPr>
                <w:ilvl w:val="0"/>
                <w:numId w:val="28"/>
              </w:numPr>
              <w:spacing w:before="0"/>
              <w:ind w:left="176" w:hanging="176"/>
              <w:cnfStyle w:val="000000100000" w:firstRow="0" w:lastRow="0" w:firstColumn="0" w:lastColumn="0" w:oddVBand="0" w:evenVBand="0" w:oddHBand="1" w:evenHBand="0" w:firstRowFirstColumn="0" w:firstRowLastColumn="0" w:lastRowFirstColumn="0" w:lastRowLastColumn="0"/>
              <w:rPr>
                <w:rFonts w:cstheme="minorHAnsi"/>
              </w:rPr>
            </w:pPr>
            <w:r w:rsidRPr="00B10D3A">
              <w:rPr>
                <w:rFonts w:cstheme="minorHAnsi"/>
              </w:rPr>
              <w:t>Poprawa materialnej i niematerialnej sfery życia na terenie LSR w zakresach: kultury, sztuki, edukacji, turystyki, rekreacji oraz integracji społecznej do roku 2023</w:t>
            </w:r>
          </w:p>
          <w:p w14:paraId="52CB3FB8" w14:textId="77777777" w:rsidR="001A474A" w:rsidRPr="00B10D3A" w:rsidRDefault="001A474A" w:rsidP="005E655D">
            <w:pPr>
              <w:spacing w:before="0"/>
              <w:ind w:left="176" w:hanging="176"/>
              <w:cnfStyle w:val="000000100000" w:firstRow="0" w:lastRow="0" w:firstColumn="0" w:lastColumn="0" w:oddVBand="0" w:evenVBand="0" w:oddHBand="1" w:evenHBand="0" w:firstRowFirstColumn="0" w:firstRowLastColumn="0" w:lastRowFirstColumn="0" w:lastRowLastColumn="0"/>
              <w:rPr>
                <w:rFonts w:cstheme="minorHAnsi"/>
                <w:b/>
              </w:rPr>
            </w:pPr>
          </w:p>
        </w:tc>
      </w:tr>
      <w:tr w:rsidR="004B1068" w:rsidRPr="00B10D3A" w14:paraId="0FA97C0B" w14:textId="77777777" w:rsidTr="00AF187B">
        <w:trPr>
          <w:trHeight w:hRule="exact" w:val="885"/>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7D92B0E" w14:textId="77777777" w:rsidR="004B1068" w:rsidRPr="00B10D3A" w:rsidRDefault="004B1068" w:rsidP="005E655D">
            <w:pPr>
              <w:spacing w:before="0"/>
              <w:ind w:left="-250"/>
              <w:rPr>
                <w:rFonts w:asciiTheme="minorHAnsi" w:hAnsiTheme="minorHAnsi" w:cstheme="minorHAnsi"/>
                <w:b/>
              </w:rPr>
            </w:pPr>
            <w:r w:rsidRPr="00B10D3A">
              <w:rPr>
                <w:rFonts w:asciiTheme="minorHAnsi" w:hAnsiTheme="minorHAnsi" w:cstheme="minorHAnsi"/>
                <w:b/>
              </w:rPr>
              <w:t>Przedsięwzięcie:</w:t>
            </w:r>
          </w:p>
        </w:tc>
        <w:tc>
          <w:tcPr>
            <w:tcW w:w="6804" w:type="dxa"/>
            <w:vAlign w:val="center"/>
          </w:tcPr>
          <w:p w14:paraId="31555D1A" w14:textId="77777777" w:rsidR="00AF187B" w:rsidRPr="00AF187B" w:rsidRDefault="005E655D" w:rsidP="00AF187B">
            <w:pPr>
              <w:pStyle w:val="Default"/>
              <w:cnfStyle w:val="000000000000" w:firstRow="0" w:lastRow="0" w:firstColumn="0" w:lastColumn="0" w:oddVBand="0" w:evenVBand="0" w:oddHBand="0" w:evenHBand="0" w:firstRowFirstColumn="0" w:firstRowLastColumn="0" w:lastRowFirstColumn="0" w:lastRowLastColumn="0"/>
              <w:rPr>
                <w:rFonts w:cstheme="minorHAnsi"/>
                <w:color w:val="365F91" w:themeColor="accent1" w:themeShade="BF"/>
                <w:sz w:val="20"/>
                <w:szCs w:val="20"/>
                <w:lang w:eastAsia="pl-PL"/>
              </w:rPr>
            </w:pPr>
            <w:r w:rsidRPr="00AF187B">
              <w:rPr>
                <w:rFonts w:cstheme="minorHAnsi"/>
                <w:b/>
                <w:color w:val="548DD4" w:themeColor="text2" w:themeTint="99"/>
                <w:sz w:val="20"/>
                <w:szCs w:val="20"/>
              </w:rPr>
              <w:t xml:space="preserve">6. </w:t>
            </w:r>
            <w:r w:rsidR="00AF187B" w:rsidRPr="00AF187B">
              <w:rPr>
                <w:rFonts w:cstheme="minorHAnsi"/>
                <w:b/>
                <w:bCs/>
                <w:i/>
                <w:iCs/>
                <w:color w:val="365F91" w:themeColor="accent1" w:themeShade="BF"/>
                <w:sz w:val="20"/>
                <w:szCs w:val="20"/>
                <w:lang w:eastAsia="pl-PL"/>
              </w:rPr>
              <w:t xml:space="preserve">Pamiętajmy skąd przyszliśmy, nie zapominajmy gdzie żyjemy </w:t>
            </w:r>
          </w:p>
          <w:p w14:paraId="32E17DF2" w14:textId="77777777" w:rsidR="004B1068" w:rsidRPr="00AF187B" w:rsidRDefault="00AF187B" w:rsidP="00AF187B">
            <w:pPr>
              <w:spacing w:before="0"/>
              <w:ind w:left="176" w:hanging="176"/>
              <w:cnfStyle w:val="000000000000" w:firstRow="0" w:lastRow="0" w:firstColumn="0" w:lastColumn="0" w:oddVBand="0" w:evenVBand="0" w:oddHBand="0" w:evenHBand="0" w:firstRowFirstColumn="0" w:firstRowLastColumn="0" w:lastRowFirstColumn="0" w:lastRowLastColumn="0"/>
              <w:rPr>
                <w:rFonts w:cstheme="minorHAnsi"/>
              </w:rPr>
            </w:pPr>
            <w:r w:rsidRPr="00AF187B">
              <w:rPr>
                <w:rFonts w:cstheme="minorHAnsi"/>
              </w:rPr>
              <w:t>Rewitalizacja małej skali</w:t>
            </w:r>
          </w:p>
        </w:tc>
      </w:tr>
      <w:tr w:rsidR="004B1068" w:rsidRPr="00B10D3A" w14:paraId="5B35D886" w14:textId="7777777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4085E47" w14:textId="77777777" w:rsidR="004B1068" w:rsidRPr="00B10D3A" w:rsidRDefault="004B1068" w:rsidP="004D4E6A">
            <w:pPr>
              <w:spacing w:before="0"/>
              <w:rPr>
                <w:rFonts w:asciiTheme="minorHAnsi" w:hAnsiTheme="minorHAnsi" w:cstheme="minorHAnsi"/>
                <w:b/>
              </w:rPr>
            </w:pPr>
            <w:r w:rsidRPr="00B10D3A">
              <w:rPr>
                <w:rFonts w:asciiTheme="minorHAnsi" w:hAnsiTheme="minorHAnsi" w:cstheme="minorHAnsi"/>
                <w:b/>
              </w:rPr>
              <w:t>Oś priorytetowa:</w:t>
            </w:r>
          </w:p>
        </w:tc>
        <w:tc>
          <w:tcPr>
            <w:tcW w:w="6804" w:type="dxa"/>
            <w:vAlign w:val="center"/>
          </w:tcPr>
          <w:p w14:paraId="0015B10C" w14:textId="77777777" w:rsidR="004B1068" w:rsidRPr="00B10D3A" w:rsidRDefault="004B1068" w:rsidP="005E655D">
            <w:pPr>
              <w:spacing w:before="0"/>
              <w:ind w:left="176" w:hanging="176"/>
              <w:cnfStyle w:val="000000100000" w:firstRow="0" w:lastRow="0" w:firstColumn="0" w:lastColumn="0" w:oddVBand="0" w:evenVBand="0" w:oddHBand="1" w:evenHBand="0" w:firstRowFirstColumn="0" w:firstRowLastColumn="0" w:lastRowFirstColumn="0" w:lastRowLastColumn="0"/>
              <w:rPr>
                <w:rFonts w:cstheme="minorHAnsi"/>
                <w:b/>
              </w:rPr>
            </w:pPr>
            <w:r w:rsidRPr="00B10D3A">
              <w:rPr>
                <w:rFonts w:cstheme="minorHAnsi"/>
                <w:b/>
              </w:rPr>
              <w:t>VIII</w:t>
            </w:r>
            <w:r w:rsidRPr="00B10D3A">
              <w:rPr>
                <w:rFonts w:cstheme="minorHAnsi"/>
              </w:rPr>
              <w:t xml:space="preserve"> Infrastruktura dla usług użyteczności publicznej</w:t>
            </w:r>
          </w:p>
        </w:tc>
      </w:tr>
      <w:tr w:rsidR="004B1068" w:rsidRPr="00B10D3A" w14:paraId="072F73E1" w14:textId="7777777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BC06B3E" w14:textId="77777777" w:rsidR="004B1068" w:rsidRPr="00B10D3A" w:rsidRDefault="004B1068" w:rsidP="004D4E6A">
            <w:pPr>
              <w:spacing w:before="0"/>
              <w:rPr>
                <w:rFonts w:asciiTheme="minorHAnsi" w:hAnsiTheme="minorHAnsi" w:cstheme="minorHAnsi"/>
                <w:b/>
              </w:rPr>
            </w:pPr>
            <w:r w:rsidRPr="00B10D3A">
              <w:rPr>
                <w:rFonts w:asciiTheme="minorHAnsi" w:hAnsiTheme="minorHAnsi" w:cstheme="minorHAnsi"/>
                <w:b/>
              </w:rPr>
              <w:t>Działanie:</w:t>
            </w:r>
          </w:p>
        </w:tc>
        <w:tc>
          <w:tcPr>
            <w:tcW w:w="6804" w:type="dxa"/>
            <w:vAlign w:val="center"/>
          </w:tcPr>
          <w:p w14:paraId="5FDEF37A" w14:textId="77777777" w:rsidR="004B1068" w:rsidRPr="00B10D3A" w:rsidRDefault="004B1068" w:rsidP="005E655D">
            <w:pPr>
              <w:spacing w:before="0"/>
              <w:ind w:left="176" w:hanging="176"/>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b/>
              </w:rPr>
              <w:t>8.6</w:t>
            </w:r>
            <w:r w:rsidRPr="00B10D3A">
              <w:rPr>
                <w:rFonts w:cstheme="minorHAnsi"/>
              </w:rPr>
              <w:t xml:space="preserve"> Inwestycje na rzecz rozwoju lokalnego</w:t>
            </w:r>
          </w:p>
        </w:tc>
      </w:tr>
      <w:tr w:rsidR="004B1068" w:rsidRPr="00B10D3A" w14:paraId="74AE1E65" w14:textId="7777777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27D2913" w14:textId="77777777" w:rsidR="004B1068" w:rsidRPr="00B10D3A" w:rsidRDefault="004B1068" w:rsidP="004D4E6A">
            <w:pPr>
              <w:spacing w:before="0"/>
              <w:rPr>
                <w:rFonts w:asciiTheme="minorHAnsi" w:hAnsiTheme="minorHAnsi" w:cstheme="minorHAnsi"/>
                <w:b/>
              </w:rPr>
            </w:pPr>
            <w:r w:rsidRPr="00B10D3A">
              <w:rPr>
                <w:rFonts w:asciiTheme="minorHAnsi" w:hAnsiTheme="minorHAnsi" w:cstheme="minorHAnsi"/>
                <w:b/>
              </w:rPr>
              <w:t>Zakres:</w:t>
            </w:r>
          </w:p>
        </w:tc>
        <w:tc>
          <w:tcPr>
            <w:tcW w:w="6804" w:type="dxa"/>
            <w:vAlign w:val="center"/>
          </w:tcPr>
          <w:p w14:paraId="569D896E" w14:textId="77777777" w:rsidR="004B1068" w:rsidRPr="00B10D3A" w:rsidRDefault="008F6CC3" w:rsidP="005E655D">
            <w:pPr>
              <w:spacing w:before="0"/>
              <w:ind w:left="176" w:hanging="176"/>
              <w:cnfStyle w:val="000000100000" w:firstRow="0" w:lastRow="0" w:firstColumn="0" w:lastColumn="0" w:oddVBand="0" w:evenVBand="0" w:oddHBand="1" w:evenHBand="0" w:firstRowFirstColumn="0" w:firstRowLastColumn="0" w:lastRowFirstColumn="0" w:lastRowLastColumn="0"/>
              <w:rPr>
                <w:rFonts w:cstheme="minorHAnsi"/>
              </w:rPr>
            </w:pPr>
            <w:r w:rsidRPr="00B10D3A">
              <w:rPr>
                <w:rFonts w:cstheme="minorHAnsi"/>
              </w:rPr>
              <w:t>Rewitalizacja małej skali</w:t>
            </w:r>
          </w:p>
        </w:tc>
      </w:tr>
      <w:tr w:rsidR="004B1068" w:rsidRPr="00B10D3A" w14:paraId="7401163C" w14:textId="7777777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56D0F5F0" w14:textId="77777777" w:rsidR="004B1068" w:rsidRPr="00B10D3A" w:rsidRDefault="004B1068" w:rsidP="00475631">
            <w:pPr>
              <w:spacing w:before="0"/>
              <w:jc w:val="center"/>
              <w:rPr>
                <w:rFonts w:asciiTheme="minorHAnsi" w:hAnsiTheme="minorHAnsi" w:cstheme="minorHAnsi"/>
              </w:rPr>
            </w:pPr>
          </w:p>
        </w:tc>
        <w:tc>
          <w:tcPr>
            <w:tcW w:w="6804" w:type="dxa"/>
            <w:vAlign w:val="center"/>
          </w:tcPr>
          <w:p w14:paraId="2977CBBC" w14:textId="77777777" w:rsidR="004D4E6A" w:rsidRPr="00B10D3A" w:rsidRDefault="004B1068" w:rsidP="005E655D">
            <w:pPr>
              <w:ind w:left="176" w:hanging="176"/>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w ramach Regionalnego Programu Operacyjnego Województwa Podlaskiego</w:t>
            </w:r>
            <w:r w:rsidR="004D4E6A" w:rsidRPr="00B10D3A">
              <w:rPr>
                <w:rFonts w:cstheme="minorHAnsi"/>
              </w:rPr>
              <w:br/>
            </w:r>
            <w:r w:rsidR="004D4E6A" w:rsidRPr="00B10D3A">
              <w:rPr>
                <w:rFonts w:cstheme="minorHAnsi"/>
                <w:bCs/>
              </w:rPr>
              <w:t>na lata 2014 - 2020</w:t>
            </w:r>
          </w:p>
          <w:p w14:paraId="73CFB313" w14:textId="77777777" w:rsidR="004B1068" w:rsidRPr="00B10D3A" w:rsidRDefault="004B1068" w:rsidP="005E655D">
            <w:pPr>
              <w:ind w:left="176" w:hanging="176"/>
              <w:cnfStyle w:val="000000000000" w:firstRow="0" w:lastRow="0" w:firstColumn="0" w:lastColumn="0" w:oddVBand="0" w:evenVBand="0" w:oddHBand="0" w:evenHBand="0" w:firstRowFirstColumn="0" w:firstRowLastColumn="0" w:lastRowFirstColumn="0" w:lastRowLastColumn="0"/>
              <w:rPr>
                <w:rFonts w:cstheme="minorHAnsi"/>
              </w:rPr>
            </w:pPr>
          </w:p>
          <w:p w14:paraId="0215E08F" w14:textId="77777777" w:rsidR="004B1068" w:rsidRPr="00B10D3A" w:rsidRDefault="004B1068" w:rsidP="005E655D">
            <w:pPr>
              <w:ind w:left="176" w:hanging="176"/>
              <w:cnfStyle w:val="000000000000" w:firstRow="0" w:lastRow="0" w:firstColumn="0" w:lastColumn="0" w:oddVBand="0" w:evenVBand="0" w:oddHBand="0" w:evenHBand="0" w:firstRowFirstColumn="0" w:firstRowLastColumn="0" w:lastRowFirstColumn="0" w:lastRowLastColumn="0"/>
              <w:rPr>
                <w:rFonts w:cstheme="minorHAnsi"/>
              </w:rPr>
            </w:pPr>
          </w:p>
          <w:p w14:paraId="1C547CC8" w14:textId="77777777" w:rsidR="004B1068" w:rsidRPr="00B10D3A" w:rsidRDefault="004B1068" w:rsidP="005E655D">
            <w:pPr>
              <w:ind w:left="176" w:hanging="176"/>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na lata 2014-2020</w:t>
            </w:r>
          </w:p>
          <w:p w14:paraId="7043CC4A" w14:textId="77777777" w:rsidR="004B1068" w:rsidRPr="00B10D3A" w:rsidRDefault="004B1068" w:rsidP="005E655D">
            <w:pPr>
              <w:spacing w:before="0"/>
              <w:ind w:left="176" w:hanging="176"/>
              <w:cnfStyle w:val="000000000000" w:firstRow="0" w:lastRow="0" w:firstColumn="0" w:lastColumn="0" w:oddVBand="0" w:evenVBand="0" w:oddHBand="0" w:evenHBand="0" w:firstRowFirstColumn="0" w:firstRowLastColumn="0" w:lastRowFirstColumn="0" w:lastRowLastColumn="0"/>
              <w:rPr>
                <w:rFonts w:cstheme="minorHAnsi"/>
              </w:rPr>
            </w:pPr>
          </w:p>
        </w:tc>
      </w:tr>
    </w:tbl>
    <w:p w14:paraId="68BEF69A" w14:textId="77777777" w:rsidR="004B1068" w:rsidRPr="00B10D3A" w:rsidRDefault="004B1068" w:rsidP="004B1068">
      <w:pPr>
        <w:jc w:val="center"/>
        <w:rPr>
          <w:rFonts w:cstheme="minorHAnsi"/>
        </w:rPr>
      </w:pPr>
    </w:p>
    <w:p w14:paraId="01076710" w14:textId="77777777" w:rsidR="004B1068" w:rsidRPr="00B10D3A" w:rsidRDefault="004B1068" w:rsidP="004B1068">
      <w:pPr>
        <w:jc w:val="center"/>
        <w:rPr>
          <w:rFonts w:cstheme="minorHAnsi"/>
        </w:rPr>
      </w:pPr>
    </w:p>
    <w:p w14:paraId="1409809F" w14:textId="77777777" w:rsidR="004D4E6A" w:rsidRPr="00B10D3A" w:rsidRDefault="004D4E6A" w:rsidP="004B1068">
      <w:pPr>
        <w:jc w:val="center"/>
        <w:rPr>
          <w:rFonts w:cstheme="minorHAnsi"/>
        </w:rPr>
      </w:pPr>
    </w:p>
    <w:p w14:paraId="4B9802E4" w14:textId="77777777" w:rsidR="004D4E6A" w:rsidRPr="00B10D3A" w:rsidRDefault="004D4E6A" w:rsidP="004B1068">
      <w:pPr>
        <w:jc w:val="center"/>
        <w:rPr>
          <w:rFonts w:cstheme="minorHAnsi"/>
        </w:rPr>
      </w:pPr>
    </w:p>
    <w:p w14:paraId="21B3D3D6" w14:textId="77777777" w:rsidR="000F0AE4" w:rsidRPr="00B10D3A" w:rsidRDefault="000F0AE4" w:rsidP="004B1068">
      <w:pPr>
        <w:jc w:val="center"/>
        <w:rPr>
          <w:rFonts w:cstheme="minorHAnsi"/>
        </w:rPr>
      </w:pPr>
    </w:p>
    <w:p w14:paraId="0AD28339" w14:textId="1400FE99" w:rsidR="004B262D" w:rsidRPr="00B10D3A" w:rsidRDefault="001A474A" w:rsidP="00861C3E">
      <w:pPr>
        <w:rPr>
          <w:rFonts w:cstheme="minorHAnsi"/>
          <w:color w:val="365F91" w:themeColor="accent1" w:themeShade="BF"/>
        </w:rPr>
      </w:pPr>
      <w:r w:rsidRPr="00B10D3A">
        <w:rPr>
          <w:rFonts w:cstheme="minorHAnsi"/>
          <w:color w:val="365F91" w:themeColor="accent1" w:themeShade="BF"/>
        </w:rPr>
        <w:t>Suwałki</w:t>
      </w:r>
      <w:r w:rsidR="00F74934" w:rsidRPr="00B10D3A">
        <w:rPr>
          <w:rFonts w:cstheme="minorHAnsi"/>
          <w:color w:val="365F91" w:themeColor="accent1" w:themeShade="BF"/>
        </w:rPr>
        <w:t xml:space="preserve">, </w:t>
      </w:r>
      <w:r w:rsidR="00821734">
        <w:rPr>
          <w:rFonts w:cstheme="minorHAnsi"/>
          <w:color w:val="365F91" w:themeColor="accent1" w:themeShade="BF"/>
        </w:rPr>
        <w:t>08 maja</w:t>
      </w:r>
      <w:r w:rsidR="009C026B" w:rsidRPr="00B10D3A">
        <w:rPr>
          <w:rFonts w:cstheme="minorHAnsi"/>
          <w:color w:val="365F91" w:themeColor="accent1" w:themeShade="BF"/>
        </w:rPr>
        <w:t xml:space="preserve"> </w:t>
      </w:r>
      <w:r w:rsidR="00F74934" w:rsidRPr="00B10D3A">
        <w:rPr>
          <w:rFonts w:cstheme="minorHAnsi"/>
          <w:color w:val="365F91" w:themeColor="accent1" w:themeShade="BF"/>
        </w:rPr>
        <w:t>2017</w:t>
      </w:r>
      <w:r w:rsidR="004B1068" w:rsidRPr="00B10D3A">
        <w:rPr>
          <w:rFonts w:cstheme="minorHAnsi"/>
          <w:color w:val="365F91" w:themeColor="accent1" w:themeShade="BF"/>
        </w:rPr>
        <w:t xml:space="preserve"> r.</w:t>
      </w:r>
    </w:p>
    <w:sdt>
      <w:sdtPr>
        <w:rPr>
          <w:rFonts w:cstheme="minorHAnsi"/>
          <w:caps w:val="0"/>
          <w:color w:val="auto"/>
          <w:spacing w:val="0"/>
          <w:sz w:val="20"/>
          <w:szCs w:val="20"/>
        </w:rPr>
        <w:id w:val="-860583499"/>
        <w:docPartObj>
          <w:docPartGallery w:val="Table of Contents"/>
          <w:docPartUnique/>
        </w:docPartObj>
      </w:sdtPr>
      <w:sdtEndPr>
        <w:rPr>
          <w:b/>
          <w:bCs/>
        </w:rPr>
      </w:sdtEndPr>
      <w:sdtContent>
        <w:p w14:paraId="4900EA50" w14:textId="77777777" w:rsidR="00475631" w:rsidRPr="00B10D3A" w:rsidRDefault="00475631">
          <w:pPr>
            <w:pStyle w:val="Nagwekspisutreci"/>
            <w:rPr>
              <w:rFonts w:cstheme="minorHAnsi"/>
            </w:rPr>
          </w:pPr>
          <w:r w:rsidRPr="00B10D3A">
            <w:rPr>
              <w:rFonts w:cstheme="minorHAnsi"/>
            </w:rPr>
            <w:t>Spis treści</w:t>
          </w:r>
        </w:p>
        <w:p w14:paraId="4329D947" w14:textId="77777777" w:rsidR="00DA3492" w:rsidRPr="00B10D3A" w:rsidRDefault="00475631">
          <w:pPr>
            <w:pStyle w:val="Spistreci1"/>
            <w:tabs>
              <w:tab w:val="right" w:leader="dot" w:pos="9060"/>
            </w:tabs>
            <w:rPr>
              <w:rFonts w:cstheme="minorHAnsi"/>
              <w:noProof/>
              <w:sz w:val="22"/>
              <w:szCs w:val="22"/>
            </w:rPr>
          </w:pPr>
          <w:r w:rsidRPr="00B10D3A">
            <w:rPr>
              <w:rFonts w:cstheme="minorHAnsi"/>
            </w:rPr>
            <w:fldChar w:fldCharType="begin"/>
          </w:r>
          <w:r w:rsidRPr="00B10D3A">
            <w:rPr>
              <w:rFonts w:cstheme="minorHAnsi"/>
            </w:rPr>
            <w:instrText xml:space="preserve"> TOC \o "1-3" \h \z \u </w:instrText>
          </w:r>
          <w:r w:rsidRPr="00B10D3A">
            <w:rPr>
              <w:rFonts w:cstheme="minorHAnsi"/>
            </w:rPr>
            <w:fldChar w:fldCharType="separate"/>
          </w:r>
          <w:hyperlink w:anchor="_Toc478715621" w:history="1">
            <w:r w:rsidR="00DA3492" w:rsidRPr="00B10D3A">
              <w:rPr>
                <w:rStyle w:val="Hipercze"/>
                <w:rFonts w:cstheme="minorHAnsi"/>
                <w:noProof/>
              </w:rPr>
              <w:t>Słownik pojęć</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_Toc478715621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3</w:t>
            </w:r>
            <w:r w:rsidR="00DA3492" w:rsidRPr="00B10D3A">
              <w:rPr>
                <w:rFonts w:cstheme="minorHAnsi"/>
                <w:noProof/>
                <w:webHidden/>
              </w:rPr>
              <w:fldChar w:fldCharType="end"/>
            </w:r>
          </w:hyperlink>
        </w:p>
        <w:p w14:paraId="378146F2" w14:textId="77777777" w:rsidR="00DA3492" w:rsidRPr="00B10D3A" w:rsidRDefault="00217586">
          <w:pPr>
            <w:pStyle w:val="Spistreci1"/>
            <w:tabs>
              <w:tab w:val="right" w:leader="dot" w:pos="9060"/>
            </w:tabs>
            <w:rPr>
              <w:rFonts w:cstheme="minorHAnsi"/>
              <w:noProof/>
              <w:sz w:val="22"/>
              <w:szCs w:val="22"/>
            </w:rPr>
          </w:pPr>
          <w:hyperlink w:anchor="_Toc478715622" w:history="1">
            <w:r w:rsidR="00DA3492" w:rsidRPr="00B10D3A">
              <w:rPr>
                <w:rStyle w:val="Hipercze"/>
                <w:rFonts w:cstheme="minorHAnsi"/>
                <w:noProof/>
              </w:rPr>
              <w:t>Podstawy prawne</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_Toc478715622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3</w:t>
            </w:r>
            <w:r w:rsidR="00DA3492" w:rsidRPr="00B10D3A">
              <w:rPr>
                <w:rFonts w:cstheme="minorHAnsi"/>
                <w:noProof/>
                <w:webHidden/>
              </w:rPr>
              <w:fldChar w:fldCharType="end"/>
            </w:r>
          </w:hyperlink>
        </w:p>
        <w:p w14:paraId="758B76B2" w14:textId="77777777" w:rsidR="00DA3492" w:rsidRPr="00B10D3A" w:rsidRDefault="00217586">
          <w:pPr>
            <w:pStyle w:val="Spistreci1"/>
            <w:tabs>
              <w:tab w:val="right" w:leader="dot" w:pos="9060"/>
            </w:tabs>
            <w:rPr>
              <w:rFonts w:cstheme="minorHAnsi"/>
              <w:noProof/>
              <w:sz w:val="22"/>
              <w:szCs w:val="22"/>
            </w:rPr>
          </w:pPr>
          <w:hyperlink w:anchor="_Toc478715623" w:history="1">
            <w:r w:rsidR="00DA3492" w:rsidRPr="00B10D3A">
              <w:rPr>
                <w:rStyle w:val="Hipercze"/>
                <w:rFonts w:cstheme="minorHAnsi"/>
                <w:noProof/>
              </w:rPr>
              <w:t>Informacje ogólne</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_Toc478715623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5</w:t>
            </w:r>
            <w:r w:rsidR="00DA3492" w:rsidRPr="00B10D3A">
              <w:rPr>
                <w:rFonts w:cstheme="minorHAnsi"/>
                <w:noProof/>
                <w:webHidden/>
              </w:rPr>
              <w:fldChar w:fldCharType="end"/>
            </w:r>
          </w:hyperlink>
        </w:p>
        <w:p w14:paraId="02558121" w14:textId="77777777" w:rsidR="00DA3492" w:rsidRPr="00B10D3A" w:rsidRDefault="00217586">
          <w:pPr>
            <w:pStyle w:val="Spistreci1"/>
            <w:tabs>
              <w:tab w:val="right" w:leader="dot" w:pos="9060"/>
            </w:tabs>
            <w:rPr>
              <w:rFonts w:cstheme="minorHAnsi"/>
              <w:noProof/>
              <w:sz w:val="22"/>
              <w:szCs w:val="22"/>
            </w:rPr>
          </w:pPr>
          <w:hyperlink w:anchor="_Toc478715624" w:history="1">
            <w:r w:rsidR="00DA3492" w:rsidRPr="00B10D3A">
              <w:rPr>
                <w:rStyle w:val="Hipercze"/>
                <w:rFonts w:cstheme="minorHAnsi"/>
                <w:noProof/>
              </w:rPr>
              <w:t>I. Termin składania wniosków</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_Toc478715624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6</w:t>
            </w:r>
            <w:r w:rsidR="00DA3492" w:rsidRPr="00B10D3A">
              <w:rPr>
                <w:rFonts w:cstheme="minorHAnsi"/>
                <w:noProof/>
                <w:webHidden/>
              </w:rPr>
              <w:fldChar w:fldCharType="end"/>
            </w:r>
          </w:hyperlink>
        </w:p>
        <w:p w14:paraId="25478936" w14:textId="77777777" w:rsidR="00DA3492" w:rsidRPr="00B10D3A" w:rsidRDefault="00217586">
          <w:pPr>
            <w:pStyle w:val="Spistreci1"/>
            <w:tabs>
              <w:tab w:val="right" w:leader="dot" w:pos="9060"/>
            </w:tabs>
            <w:rPr>
              <w:rFonts w:cstheme="minorHAnsi"/>
              <w:noProof/>
              <w:sz w:val="22"/>
              <w:szCs w:val="22"/>
            </w:rPr>
          </w:pPr>
          <w:hyperlink w:anchor="_Toc478715625" w:history="1">
            <w:r w:rsidR="00DA3492" w:rsidRPr="00B10D3A">
              <w:rPr>
                <w:rStyle w:val="Hipercze"/>
                <w:rFonts w:cstheme="minorHAnsi"/>
                <w:noProof/>
              </w:rPr>
              <w:t>II. Miejsce składania wniosków</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_Toc478715625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6</w:t>
            </w:r>
            <w:r w:rsidR="00DA3492" w:rsidRPr="00B10D3A">
              <w:rPr>
                <w:rFonts w:cstheme="minorHAnsi"/>
                <w:noProof/>
                <w:webHidden/>
              </w:rPr>
              <w:fldChar w:fldCharType="end"/>
            </w:r>
          </w:hyperlink>
        </w:p>
        <w:p w14:paraId="44679544" w14:textId="77777777" w:rsidR="00DA3492" w:rsidRPr="00B10D3A" w:rsidRDefault="00217586">
          <w:pPr>
            <w:pStyle w:val="Spistreci1"/>
            <w:tabs>
              <w:tab w:val="right" w:leader="dot" w:pos="9060"/>
            </w:tabs>
            <w:rPr>
              <w:rFonts w:cstheme="minorHAnsi"/>
              <w:noProof/>
              <w:sz w:val="22"/>
              <w:szCs w:val="22"/>
            </w:rPr>
          </w:pPr>
          <w:hyperlink w:anchor="_Toc478715626" w:history="1">
            <w:r w:rsidR="00DA3492" w:rsidRPr="00B10D3A">
              <w:rPr>
                <w:rStyle w:val="Hipercze"/>
                <w:rFonts w:cstheme="minorHAnsi"/>
                <w:noProof/>
              </w:rPr>
              <w:t>III. Sposób składania wniosków</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_Toc478715626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6</w:t>
            </w:r>
            <w:r w:rsidR="00DA3492" w:rsidRPr="00B10D3A">
              <w:rPr>
                <w:rFonts w:cstheme="minorHAnsi"/>
                <w:noProof/>
                <w:webHidden/>
              </w:rPr>
              <w:fldChar w:fldCharType="end"/>
            </w:r>
          </w:hyperlink>
        </w:p>
        <w:p w14:paraId="54D62878" w14:textId="77777777" w:rsidR="00DA3492" w:rsidRPr="00B10D3A" w:rsidRDefault="00217586">
          <w:pPr>
            <w:pStyle w:val="Spistreci1"/>
            <w:tabs>
              <w:tab w:val="right" w:leader="dot" w:pos="9060"/>
            </w:tabs>
            <w:rPr>
              <w:rFonts w:cstheme="minorHAnsi"/>
              <w:noProof/>
              <w:sz w:val="22"/>
              <w:szCs w:val="22"/>
            </w:rPr>
          </w:pPr>
          <w:hyperlink w:anchor="_Toc478715627" w:history="1">
            <w:r w:rsidR="00DA3492" w:rsidRPr="00B10D3A">
              <w:rPr>
                <w:rStyle w:val="Hipercze"/>
                <w:rFonts w:cstheme="minorHAnsi"/>
                <w:noProof/>
              </w:rPr>
              <w:t>IV. Forma  wsparcia</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_Toc478715627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8</w:t>
            </w:r>
            <w:r w:rsidR="00DA3492" w:rsidRPr="00B10D3A">
              <w:rPr>
                <w:rFonts w:cstheme="minorHAnsi"/>
                <w:noProof/>
                <w:webHidden/>
              </w:rPr>
              <w:fldChar w:fldCharType="end"/>
            </w:r>
          </w:hyperlink>
        </w:p>
        <w:p w14:paraId="36DB6A79" w14:textId="77777777" w:rsidR="00DA3492" w:rsidRPr="00B10D3A" w:rsidRDefault="00217586">
          <w:pPr>
            <w:pStyle w:val="Spistreci1"/>
            <w:tabs>
              <w:tab w:val="right" w:leader="dot" w:pos="9060"/>
            </w:tabs>
            <w:rPr>
              <w:rFonts w:cstheme="minorHAnsi"/>
              <w:noProof/>
              <w:sz w:val="22"/>
              <w:szCs w:val="22"/>
            </w:rPr>
          </w:pPr>
          <w:hyperlink w:anchor="_Toc478715628" w:history="1">
            <w:r w:rsidR="00DA3492" w:rsidRPr="00B10D3A">
              <w:rPr>
                <w:rStyle w:val="Hipercze"/>
                <w:rFonts w:cstheme="minorHAnsi"/>
                <w:noProof/>
              </w:rPr>
              <w:t>V. Warunki udzielenia wsparcia obowiązujące w ramach naboru</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_Toc478715628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8</w:t>
            </w:r>
            <w:r w:rsidR="00DA3492" w:rsidRPr="00B10D3A">
              <w:rPr>
                <w:rFonts w:cstheme="minorHAnsi"/>
                <w:noProof/>
                <w:webHidden/>
              </w:rPr>
              <w:fldChar w:fldCharType="end"/>
            </w:r>
          </w:hyperlink>
        </w:p>
        <w:p w14:paraId="1A90667F" w14:textId="77777777" w:rsidR="00DA3492" w:rsidRPr="00B10D3A" w:rsidRDefault="00217586">
          <w:pPr>
            <w:pStyle w:val="Spistreci2"/>
            <w:tabs>
              <w:tab w:val="right" w:leader="dot" w:pos="9060"/>
            </w:tabs>
            <w:rPr>
              <w:rFonts w:cstheme="minorHAnsi"/>
              <w:noProof/>
              <w:sz w:val="22"/>
              <w:szCs w:val="22"/>
            </w:rPr>
          </w:pPr>
          <w:hyperlink w:anchor="_Toc478715629" w:history="1">
            <w:r w:rsidR="00DA3492" w:rsidRPr="00B10D3A">
              <w:rPr>
                <w:rStyle w:val="Hipercze"/>
                <w:rFonts w:cstheme="minorHAnsi"/>
                <w:noProof/>
              </w:rPr>
              <w:t>V.1 Zakres tematyczny operacji</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_Toc478715629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9</w:t>
            </w:r>
            <w:r w:rsidR="00DA3492" w:rsidRPr="00B10D3A">
              <w:rPr>
                <w:rFonts w:cstheme="minorHAnsi"/>
                <w:noProof/>
                <w:webHidden/>
              </w:rPr>
              <w:fldChar w:fldCharType="end"/>
            </w:r>
          </w:hyperlink>
        </w:p>
        <w:p w14:paraId="30B8D501" w14:textId="77777777" w:rsidR="00DA3492" w:rsidRPr="00B10D3A" w:rsidRDefault="00217586">
          <w:pPr>
            <w:pStyle w:val="Spistreci3"/>
            <w:tabs>
              <w:tab w:val="right" w:leader="dot" w:pos="9060"/>
            </w:tabs>
            <w:rPr>
              <w:rFonts w:cstheme="minorHAnsi"/>
              <w:noProof/>
              <w:sz w:val="22"/>
              <w:szCs w:val="22"/>
            </w:rPr>
          </w:pPr>
          <w:hyperlink w:anchor="_Toc478715630" w:history="1">
            <w:r w:rsidR="00DA3492" w:rsidRPr="00B10D3A">
              <w:rPr>
                <w:rStyle w:val="Hipercze"/>
                <w:rFonts w:cstheme="minorHAnsi"/>
                <w:noProof/>
              </w:rPr>
              <w:t>V.1.1  Kto może składać wnioski - Typ wnioskodawcy</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_Toc478715630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9</w:t>
            </w:r>
            <w:r w:rsidR="00DA3492" w:rsidRPr="00B10D3A">
              <w:rPr>
                <w:rFonts w:cstheme="minorHAnsi"/>
                <w:noProof/>
                <w:webHidden/>
              </w:rPr>
              <w:fldChar w:fldCharType="end"/>
            </w:r>
          </w:hyperlink>
        </w:p>
        <w:p w14:paraId="3DD04A0D" w14:textId="77777777" w:rsidR="00DA3492" w:rsidRPr="00B10D3A" w:rsidRDefault="00217586">
          <w:pPr>
            <w:pStyle w:val="Spistreci3"/>
            <w:tabs>
              <w:tab w:val="right" w:leader="dot" w:pos="9060"/>
            </w:tabs>
            <w:rPr>
              <w:rFonts w:cstheme="minorHAnsi"/>
              <w:noProof/>
              <w:sz w:val="22"/>
              <w:szCs w:val="22"/>
            </w:rPr>
          </w:pPr>
          <w:hyperlink w:anchor="_Toc478715631" w:history="1">
            <w:r w:rsidR="00DA3492" w:rsidRPr="00B10D3A">
              <w:rPr>
                <w:rStyle w:val="Hipercze"/>
                <w:rFonts w:cstheme="minorHAnsi"/>
                <w:noProof/>
              </w:rPr>
              <w:t>V.1.2  Na co można otrzymać dofinansowanie  - Typ projektu</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_Toc478715631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10</w:t>
            </w:r>
            <w:r w:rsidR="00DA3492" w:rsidRPr="00B10D3A">
              <w:rPr>
                <w:rFonts w:cstheme="minorHAnsi"/>
                <w:noProof/>
                <w:webHidden/>
              </w:rPr>
              <w:fldChar w:fldCharType="end"/>
            </w:r>
          </w:hyperlink>
        </w:p>
        <w:p w14:paraId="7AB5A185" w14:textId="77777777" w:rsidR="00DA3492" w:rsidRPr="00B10D3A" w:rsidRDefault="00217586">
          <w:pPr>
            <w:pStyle w:val="Spistreci2"/>
            <w:tabs>
              <w:tab w:val="right" w:leader="dot" w:pos="9060"/>
            </w:tabs>
            <w:rPr>
              <w:rFonts w:cstheme="minorHAnsi"/>
              <w:noProof/>
              <w:sz w:val="22"/>
              <w:szCs w:val="22"/>
            </w:rPr>
          </w:pPr>
          <w:hyperlink w:anchor="_Toc478715632" w:history="1">
            <w:r w:rsidR="00DA3492" w:rsidRPr="00B10D3A">
              <w:rPr>
                <w:rStyle w:val="Hipercze"/>
                <w:rFonts w:cstheme="minorHAnsi"/>
                <w:noProof/>
              </w:rPr>
              <w:t>V.2. Lokalne kryteria wyboru operacji</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_Toc478715632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10</w:t>
            </w:r>
            <w:r w:rsidR="00DA3492" w:rsidRPr="00B10D3A">
              <w:rPr>
                <w:rFonts w:cstheme="minorHAnsi"/>
                <w:noProof/>
                <w:webHidden/>
              </w:rPr>
              <w:fldChar w:fldCharType="end"/>
            </w:r>
          </w:hyperlink>
        </w:p>
        <w:p w14:paraId="2502727D" w14:textId="77777777" w:rsidR="00DA3492" w:rsidRPr="00B10D3A" w:rsidRDefault="00217586">
          <w:pPr>
            <w:pStyle w:val="Spistreci2"/>
            <w:tabs>
              <w:tab w:val="right" w:leader="dot" w:pos="9060"/>
            </w:tabs>
            <w:rPr>
              <w:rFonts w:cstheme="minorHAnsi"/>
              <w:noProof/>
              <w:sz w:val="22"/>
              <w:szCs w:val="22"/>
            </w:rPr>
          </w:pPr>
          <w:hyperlink w:anchor="_Toc478715633" w:history="1">
            <w:r w:rsidR="00DA3492" w:rsidRPr="00B10D3A">
              <w:rPr>
                <w:rStyle w:val="Hipercze"/>
                <w:rFonts w:cstheme="minorHAnsi"/>
                <w:noProof/>
              </w:rPr>
              <w:t>V.3. Szczegółowe warunki udzielenia wsparcia</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_Toc478715633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10</w:t>
            </w:r>
            <w:r w:rsidR="00DA3492" w:rsidRPr="00B10D3A">
              <w:rPr>
                <w:rFonts w:cstheme="minorHAnsi"/>
                <w:noProof/>
                <w:webHidden/>
              </w:rPr>
              <w:fldChar w:fldCharType="end"/>
            </w:r>
          </w:hyperlink>
        </w:p>
        <w:p w14:paraId="69EEF2F5" w14:textId="77777777" w:rsidR="00DA3492" w:rsidRPr="00B10D3A" w:rsidRDefault="00217586">
          <w:pPr>
            <w:pStyle w:val="Spistreci3"/>
            <w:tabs>
              <w:tab w:val="right" w:leader="dot" w:pos="9060"/>
            </w:tabs>
            <w:rPr>
              <w:rFonts w:cstheme="minorHAnsi"/>
              <w:noProof/>
              <w:sz w:val="22"/>
              <w:szCs w:val="22"/>
            </w:rPr>
          </w:pPr>
          <w:hyperlink w:anchor="_Toc478715634" w:history="1">
            <w:r w:rsidR="00DA3492" w:rsidRPr="00B10D3A">
              <w:rPr>
                <w:rStyle w:val="Hipercze"/>
                <w:rFonts w:cstheme="minorHAnsi"/>
                <w:noProof/>
              </w:rPr>
              <w:t>V.3.1. Grupa docelowa</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_Toc478715634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10</w:t>
            </w:r>
            <w:r w:rsidR="00DA3492" w:rsidRPr="00B10D3A">
              <w:rPr>
                <w:rFonts w:cstheme="minorHAnsi"/>
                <w:noProof/>
                <w:webHidden/>
              </w:rPr>
              <w:fldChar w:fldCharType="end"/>
            </w:r>
          </w:hyperlink>
        </w:p>
        <w:p w14:paraId="0EEBA122" w14:textId="77777777" w:rsidR="00DA3492" w:rsidRPr="00B10D3A" w:rsidRDefault="00217586">
          <w:pPr>
            <w:pStyle w:val="Spistreci3"/>
            <w:tabs>
              <w:tab w:val="right" w:leader="dot" w:pos="9060"/>
            </w:tabs>
            <w:rPr>
              <w:rFonts w:cstheme="minorHAnsi"/>
              <w:noProof/>
              <w:sz w:val="22"/>
              <w:szCs w:val="22"/>
            </w:rPr>
          </w:pPr>
          <w:hyperlink w:anchor="_Toc478715635" w:history="1">
            <w:r w:rsidR="00DA3492" w:rsidRPr="00B10D3A">
              <w:rPr>
                <w:rStyle w:val="Hipercze"/>
                <w:rFonts w:cstheme="minorHAnsi"/>
                <w:noProof/>
              </w:rPr>
              <w:t>V.3.2. Wskaźniki stosowane w ramach konkursu oraz ich planowane wartości do osiągnięcia</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_Toc478715635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10</w:t>
            </w:r>
            <w:r w:rsidR="00DA3492" w:rsidRPr="00B10D3A">
              <w:rPr>
                <w:rFonts w:cstheme="minorHAnsi"/>
                <w:noProof/>
                <w:webHidden/>
              </w:rPr>
              <w:fldChar w:fldCharType="end"/>
            </w:r>
          </w:hyperlink>
        </w:p>
        <w:p w14:paraId="0091600F" w14:textId="77777777" w:rsidR="00DA3492" w:rsidRPr="00B10D3A" w:rsidRDefault="00217586">
          <w:pPr>
            <w:pStyle w:val="Spistreci3"/>
            <w:tabs>
              <w:tab w:val="right" w:leader="dot" w:pos="9060"/>
            </w:tabs>
            <w:rPr>
              <w:rFonts w:cstheme="minorHAnsi"/>
              <w:noProof/>
              <w:sz w:val="22"/>
              <w:szCs w:val="22"/>
            </w:rPr>
          </w:pPr>
          <w:hyperlink w:anchor="_Toc478715636" w:history="1">
            <w:r w:rsidR="00DA3492" w:rsidRPr="00B10D3A">
              <w:rPr>
                <w:rStyle w:val="Hipercze"/>
                <w:rFonts w:cstheme="minorHAnsi"/>
                <w:noProof/>
              </w:rPr>
              <w:t>V.3.3. Projekt realizowany w partnerstwie</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_Toc478715636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12</w:t>
            </w:r>
            <w:r w:rsidR="00DA3492" w:rsidRPr="00B10D3A">
              <w:rPr>
                <w:rFonts w:cstheme="minorHAnsi"/>
                <w:noProof/>
                <w:webHidden/>
              </w:rPr>
              <w:fldChar w:fldCharType="end"/>
            </w:r>
          </w:hyperlink>
        </w:p>
        <w:p w14:paraId="641ED698" w14:textId="77777777" w:rsidR="00DA3492" w:rsidRPr="00B10D3A" w:rsidRDefault="00217586">
          <w:pPr>
            <w:pStyle w:val="Spistreci3"/>
            <w:tabs>
              <w:tab w:val="right" w:leader="dot" w:pos="9060"/>
            </w:tabs>
            <w:rPr>
              <w:rFonts w:cstheme="minorHAnsi"/>
              <w:noProof/>
              <w:sz w:val="22"/>
              <w:szCs w:val="22"/>
            </w:rPr>
          </w:pPr>
          <w:hyperlink w:anchor="_Toc478715637" w:history="1">
            <w:r w:rsidR="00DA3492" w:rsidRPr="00B10D3A">
              <w:rPr>
                <w:rStyle w:val="Hipercze"/>
                <w:rFonts w:cstheme="minorHAnsi"/>
                <w:noProof/>
              </w:rPr>
              <w:t>V.3.4. Ramy czasowe kwalifikowalności wydatków</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_Toc478715637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13</w:t>
            </w:r>
            <w:r w:rsidR="00DA3492" w:rsidRPr="00B10D3A">
              <w:rPr>
                <w:rFonts w:cstheme="minorHAnsi"/>
                <w:noProof/>
                <w:webHidden/>
              </w:rPr>
              <w:fldChar w:fldCharType="end"/>
            </w:r>
          </w:hyperlink>
        </w:p>
        <w:p w14:paraId="0E1B7970" w14:textId="77777777" w:rsidR="00DA3492" w:rsidRPr="00B10D3A" w:rsidRDefault="00217586">
          <w:pPr>
            <w:pStyle w:val="Spistreci3"/>
            <w:tabs>
              <w:tab w:val="right" w:leader="dot" w:pos="9060"/>
            </w:tabs>
            <w:rPr>
              <w:rFonts w:cstheme="minorHAnsi"/>
              <w:noProof/>
              <w:sz w:val="22"/>
              <w:szCs w:val="22"/>
            </w:rPr>
          </w:pPr>
          <w:hyperlink w:anchor="_Toc478715638" w:history="1">
            <w:r w:rsidR="00DA3492" w:rsidRPr="00B10D3A">
              <w:rPr>
                <w:rStyle w:val="Hipercze"/>
                <w:rFonts w:cstheme="minorHAnsi"/>
                <w:noProof/>
              </w:rPr>
              <w:t>V.3.5. Kwalifikowalność wydatków</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_Toc478715638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13</w:t>
            </w:r>
            <w:r w:rsidR="00DA3492" w:rsidRPr="00B10D3A">
              <w:rPr>
                <w:rFonts w:cstheme="minorHAnsi"/>
                <w:noProof/>
                <w:webHidden/>
              </w:rPr>
              <w:fldChar w:fldCharType="end"/>
            </w:r>
          </w:hyperlink>
        </w:p>
        <w:p w14:paraId="4F0E7210" w14:textId="77777777" w:rsidR="00DA3492" w:rsidRPr="00B10D3A" w:rsidRDefault="00217586">
          <w:pPr>
            <w:pStyle w:val="Spistreci3"/>
            <w:tabs>
              <w:tab w:val="right" w:leader="dot" w:pos="9060"/>
            </w:tabs>
            <w:rPr>
              <w:rFonts w:cstheme="minorHAnsi"/>
              <w:noProof/>
              <w:sz w:val="22"/>
              <w:szCs w:val="22"/>
            </w:rPr>
          </w:pPr>
          <w:hyperlink w:anchor="_Toc478715639" w:history="1">
            <w:r w:rsidR="00DA3492" w:rsidRPr="00B10D3A">
              <w:rPr>
                <w:rStyle w:val="Hipercze"/>
                <w:rFonts w:cstheme="minorHAnsi"/>
                <w:noProof/>
              </w:rPr>
              <w:t>V.3.6. Weryfikacja kwalifikowalności wydatku</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_Toc478715639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14</w:t>
            </w:r>
            <w:r w:rsidR="00DA3492" w:rsidRPr="00B10D3A">
              <w:rPr>
                <w:rFonts w:cstheme="minorHAnsi"/>
                <w:noProof/>
                <w:webHidden/>
              </w:rPr>
              <w:fldChar w:fldCharType="end"/>
            </w:r>
          </w:hyperlink>
        </w:p>
        <w:p w14:paraId="783AA860" w14:textId="77777777" w:rsidR="00DA3492" w:rsidRPr="00B10D3A" w:rsidRDefault="00217586">
          <w:pPr>
            <w:pStyle w:val="Spistreci3"/>
            <w:tabs>
              <w:tab w:val="right" w:leader="dot" w:pos="9060"/>
            </w:tabs>
            <w:rPr>
              <w:rFonts w:cstheme="minorHAnsi"/>
              <w:noProof/>
              <w:sz w:val="22"/>
              <w:szCs w:val="22"/>
            </w:rPr>
          </w:pPr>
          <w:hyperlink w:anchor="_Toc478715640" w:history="1">
            <w:r w:rsidR="00DA3492" w:rsidRPr="00B10D3A">
              <w:rPr>
                <w:rStyle w:val="Hipercze"/>
                <w:rFonts w:cstheme="minorHAnsi"/>
                <w:noProof/>
              </w:rPr>
              <w:t>V.3.7. Wydatki niekwalifikowalne</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_Toc478715640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14</w:t>
            </w:r>
            <w:r w:rsidR="00DA3492" w:rsidRPr="00B10D3A">
              <w:rPr>
                <w:rFonts w:cstheme="minorHAnsi"/>
                <w:noProof/>
                <w:webHidden/>
              </w:rPr>
              <w:fldChar w:fldCharType="end"/>
            </w:r>
          </w:hyperlink>
        </w:p>
        <w:p w14:paraId="7D5A5F89" w14:textId="77777777" w:rsidR="00DA3492" w:rsidRPr="00B10D3A" w:rsidRDefault="00217586">
          <w:pPr>
            <w:pStyle w:val="Spistreci3"/>
            <w:tabs>
              <w:tab w:val="right" w:leader="dot" w:pos="9060"/>
            </w:tabs>
            <w:rPr>
              <w:rFonts w:cstheme="minorHAnsi"/>
              <w:noProof/>
              <w:sz w:val="22"/>
              <w:szCs w:val="22"/>
            </w:rPr>
          </w:pPr>
          <w:hyperlink w:anchor="_Toc478715641" w:history="1">
            <w:r w:rsidR="00DA3492" w:rsidRPr="00B10D3A">
              <w:rPr>
                <w:rStyle w:val="Hipercze"/>
                <w:rFonts w:cstheme="minorHAnsi"/>
                <w:noProof/>
              </w:rPr>
              <w:t>V.3.8. Wydatki ponoszone zgodnie z zasadą uczciwej konkurencji i rozeznanie rynku</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_Toc478715641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16</w:t>
            </w:r>
            <w:r w:rsidR="00DA3492" w:rsidRPr="00B10D3A">
              <w:rPr>
                <w:rFonts w:cstheme="minorHAnsi"/>
                <w:noProof/>
                <w:webHidden/>
              </w:rPr>
              <w:fldChar w:fldCharType="end"/>
            </w:r>
          </w:hyperlink>
        </w:p>
        <w:p w14:paraId="0F1003EF" w14:textId="77777777" w:rsidR="00DA3492" w:rsidRPr="00B10D3A" w:rsidRDefault="00217586">
          <w:pPr>
            <w:pStyle w:val="Spistreci3"/>
            <w:tabs>
              <w:tab w:val="right" w:leader="dot" w:pos="9060"/>
            </w:tabs>
            <w:rPr>
              <w:rFonts w:cstheme="minorHAnsi"/>
              <w:noProof/>
              <w:sz w:val="22"/>
              <w:szCs w:val="22"/>
            </w:rPr>
          </w:pPr>
          <w:hyperlink w:anchor="_Toc478715642" w:history="1">
            <w:r w:rsidR="00DA3492" w:rsidRPr="00B10D3A">
              <w:rPr>
                <w:rStyle w:val="Hipercze"/>
                <w:rFonts w:cstheme="minorHAnsi"/>
                <w:noProof/>
              </w:rPr>
              <w:t>V.3.9. Wkład własny</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_Toc478715642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16</w:t>
            </w:r>
            <w:r w:rsidR="00DA3492" w:rsidRPr="00B10D3A">
              <w:rPr>
                <w:rFonts w:cstheme="minorHAnsi"/>
                <w:noProof/>
                <w:webHidden/>
              </w:rPr>
              <w:fldChar w:fldCharType="end"/>
            </w:r>
          </w:hyperlink>
        </w:p>
        <w:p w14:paraId="7473905C" w14:textId="77777777" w:rsidR="00DA3492" w:rsidRPr="00B10D3A" w:rsidRDefault="00217586">
          <w:pPr>
            <w:pStyle w:val="Spistreci3"/>
            <w:tabs>
              <w:tab w:val="right" w:leader="dot" w:pos="9060"/>
            </w:tabs>
            <w:rPr>
              <w:rFonts w:cstheme="minorHAnsi"/>
              <w:noProof/>
              <w:sz w:val="22"/>
              <w:szCs w:val="22"/>
            </w:rPr>
          </w:pPr>
          <w:hyperlink w:anchor="_Toc478715643" w:history="1">
            <w:r w:rsidR="00DA3492" w:rsidRPr="00B10D3A">
              <w:rPr>
                <w:rStyle w:val="Hipercze"/>
                <w:rFonts w:cstheme="minorHAnsi"/>
                <w:noProof/>
              </w:rPr>
              <w:t>V.3.10. Podatek od towarów i usług</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_Toc478715643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17</w:t>
            </w:r>
            <w:r w:rsidR="00DA3492" w:rsidRPr="00B10D3A">
              <w:rPr>
                <w:rFonts w:cstheme="minorHAnsi"/>
                <w:noProof/>
                <w:webHidden/>
              </w:rPr>
              <w:fldChar w:fldCharType="end"/>
            </w:r>
          </w:hyperlink>
        </w:p>
        <w:p w14:paraId="1075FD88" w14:textId="77777777" w:rsidR="00DA3492" w:rsidRPr="00B10D3A" w:rsidRDefault="00217586">
          <w:pPr>
            <w:pStyle w:val="Spistreci3"/>
            <w:tabs>
              <w:tab w:val="right" w:leader="dot" w:pos="9060"/>
            </w:tabs>
            <w:rPr>
              <w:rFonts w:cstheme="minorHAnsi"/>
              <w:noProof/>
              <w:sz w:val="22"/>
              <w:szCs w:val="22"/>
            </w:rPr>
          </w:pPr>
          <w:hyperlink w:anchor="_Toc478715644" w:history="1">
            <w:r w:rsidR="00DA3492" w:rsidRPr="00B10D3A">
              <w:rPr>
                <w:rStyle w:val="Hipercze"/>
                <w:rFonts w:cstheme="minorHAnsi"/>
                <w:noProof/>
              </w:rPr>
              <w:t>V.3.11. Zasady konstruowania budżetu projektu</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_Toc478715644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17</w:t>
            </w:r>
            <w:r w:rsidR="00DA3492" w:rsidRPr="00B10D3A">
              <w:rPr>
                <w:rFonts w:cstheme="minorHAnsi"/>
                <w:noProof/>
                <w:webHidden/>
              </w:rPr>
              <w:fldChar w:fldCharType="end"/>
            </w:r>
          </w:hyperlink>
        </w:p>
        <w:p w14:paraId="198BF14C" w14:textId="77777777" w:rsidR="00DA3492" w:rsidRPr="00B10D3A" w:rsidRDefault="00217586">
          <w:pPr>
            <w:pStyle w:val="Spistreci3"/>
            <w:tabs>
              <w:tab w:val="right" w:leader="dot" w:pos="9060"/>
            </w:tabs>
            <w:rPr>
              <w:rFonts w:cstheme="minorHAnsi"/>
              <w:noProof/>
              <w:sz w:val="22"/>
              <w:szCs w:val="22"/>
            </w:rPr>
          </w:pPr>
          <w:hyperlink w:anchor="_Toc478715645" w:history="1">
            <w:r w:rsidR="00DA3492" w:rsidRPr="00B10D3A">
              <w:rPr>
                <w:rStyle w:val="Hipercze"/>
                <w:rFonts w:cstheme="minorHAnsi"/>
                <w:noProof/>
              </w:rPr>
              <w:t>V.3.12. Pomoc publiczna/de minimis</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_Toc478715645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18</w:t>
            </w:r>
            <w:r w:rsidR="00DA3492" w:rsidRPr="00B10D3A">
              <w:rPr>
                <w:rFonts w:cstheme="minorHAnsi"/>
                <w:noProof/>
                <w:webHidden/>
              </w:rPr>
              <w:fldChar w:fldCharType="end"/>
            </w:r>
          </w:hyperlink>
        </w:p>
        <w:p w14:paraId="28B4AE80" w14:textId="77777777" w:rsidR="00DA3492" w:rsidRPr="00B10D3A" w:rsidRDefault="00217586">
          <w:pPr>
            <w:pStyle w:val="Spistreci3"/>
            <w:tabs>
              <w:tab w:val="right" w:leader="dot" w:pos="9060"/>
            </w:tabs>
            <w:rPr>
              <w:rFonts w:cstheme="minorHAnsi"/>
              <w:noProof/>
              <w:sz w:val="22"/>
              <w:szCs w:val="22"/>
            </w:rPr>
          </w:pPr>
          <w:hyperlink w:anchor="_Toc478715646" w:history="1">
            <w:r w:rsidR="00DA3492" w:rsidRPr="00B10D3A">
              <w:rPr>
                <w:rStyle w:val="Hipercze"/>
                <w:rFonts w:cstheme="minorHAnsi"/>
                <w:noProof/>
              </w:rPr>
              <w:t>V.3.13. REGUŁA PROPORCJONALNOŚCI</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_Toc478715646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19</w:t>
            </w:r>
            <w:r w:rsidR="00DA3492" w:rsidRPr="00B10D3A">
              <w:rPr>
                <w:rFonts w:cstheme="minorHAnsi"/>
                <w:noProof/>
                <w:webHidden/>
              </w:rPr>
              <w:fldChar w:fldCharType="end"/>
            </w:r>
          </w:hyperlink>
        </w:p>
        <w:p w14:paraId="36973FB0" w14:textId="77777777" w:rsidR="00DA3492" w:rsidRPr="00B10D3A" w:rsidRDefault="00217586">
          <w:pPr>
            <w:pStyle w:val="Spistreci3"/>
            <w:tabs>
              <w:tab w:val="right" w:leader="dot" w:pos="9060"/>
            </w:tabs>
            <w:rPr>
              <w:rFonts w:cstheme="minorHAnsi"/>
              <w:noProof/>
              <w:sz w:val="22"/>
              <w:szCs w:val="22"/>
            </w:rPr>
          </w:pPr>
          <w:hyperlink w:anchor="_Toc478715647" w:history="1">
            <w:r w:rsidR="00DA3492" w:rsidRPr="00B10D3A">
              <w:rPr>
                <w:rStyle w:val="Hipercze"/>
                <w:rFonts w:cstheme="minorHAnsi"/>
                <w:noProof/>
              </w:rPr>
              <w:t>V.3.14. Ogólne zasady promocji projektów finansowanych w ramach RPOWP</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_Toc478715647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20</w:t>
            </w:r>
            <w:r w:rsidR="00DA3492" w:rsidRPr="00B10D3A">
              <w:rPr>
                <w:rFonts w:cstheme="minorHAnsi"/>
                <w:noProof/>
                <w:webHidden/>
              </w:rPr>
              <w:fldChar w:fldCharType="end"/>
            </w:r>
          </w:hyperlink>
        </w:p>
        <w:p w14:paraId="63731EF3" w14:textId="77777777" w:rsidR="00DA3492" w:rsidRPr="00B10D3A" w:rsidRDefault="00217586">
          <w:pPr>
            <w:pStyle w:val="Spistreci2"/>
            <w:tabs>
              <w:tab w:val="right" w:leader="dot" w:pos="9060"/>
            </w:tabs>
            <w:rPr>
              <w:rFonts w:cstheme="minorHAnsi"/>
              <w:noProof/>
              <w:sz w:val="22"/>
              <w:szCs w:val="22"/>
            </w:rPr>
          </w:pPr>
          <w:hyperlink w:anchor="_Toc478715648" w:history="1">
            <w:r w:rsidR="00DA3492" w:rsidRPr="00B10D3A">
              <w:rPr>
                <w:rStyle w:val="Hipercze"/>
                <w:rFonts w:cstheme="minorHAnsi"/>
                <w:noProof/>
              </w:rPr>
              <w:t>V.4. Proces oceny wniosków i wyboru operacji</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_Toc478715648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20</w:t>
            </w:r>
            <w:r w:rsidR="00DA3492" w:rsidRPr="00B10D3A">
              <w:rPr>
                <w:rFonts w:cstheme="minorHAnsi"/>
                <w:noProof/>
                <w:webHidden/>
              </w:rPr>
              <w:fldChar w:fldCharType="end"/>
            </w:r>
          </w:hyperlink>
        </w:p>
        <w:p w14:paraId="52772C37" w14:textId="77777777" w:rsidR="00DA3492" w:rsidRPr="00B10D3A" w:rsidRDefault="00217586">
          <w:pPr>
            <w:pStyle w:val="Spistreci3"/>
            <w:tabs>
              <w:tab w:val="right" w:leader="dot" w:pos="9060"/>
            </w:tabs>
            <w:rPr>
              <w:rFonts w:cstheme="minorHAnsi"/>
              <w:noProof/>
              <w:sz w:val="22"/>
              <w:szCs w:val="22"/>
            </w:rPr>
          </w:pPr>
          <w:hyperlink w:anchor="_Toc478715649" w:history="1">
            <w:r w:rsidR="00DA3492" w:rsidRPr="00B10D3A">
              <w:rPr>
                <w:rStyle w:val="Hipercze"/>
                <w:rFonts w:cstheme="minorHAnsi"/>
                <w:noProof/>
              </w:rPr>
              <w:t>V.4.1. Ocena wniosków i wybór operacji</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_Toc478715649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20</w:t>
            </w:r>
            <w:r w:rsidR="00DA3492" w:rsidRPr="00B10D3A">
              <w:rPr>
                <w:rFonts w:cstheme="minorHAnsi"/>
                <w:noProof/>
                <w:webHidden/>
              </w:rPr>
              <w:fldChar w:fldCharType="end"/>
            </w:r>
          </w:hyperlink>
        </w:p>
        <w:p w14:paraId="40E80EF3" w14:textId="77777777" w:rsidR="00DA3492" w:rsidRPr="00B10D3A" w:rsidRDefault="00217586">
          <w:pPr>
            <w:pStyle w:val="Spistreci3"/>
            <w:tabs>
              <w:tab w:val="right" w:leader="dot" w:pos="9060"/>
            </w:tabs>
            <w:rPr>
              <w:rFonts w:cstheme="minorHAnsi"/>
              <w:noProof/>
              <w:sz w:val="22"/>
              <w:szCs w:val="22"/>
            </w:rPr>
          </w:pPr>
          <w:hyperlink w:anchor="_Toc478715650" w:history="1">
            <w:r w:rsidR="00DA3492" w:rsidRPr="00B10D3A">
              <w:rPr>
                <w:rStyle w:val="Hipercze"/>
                <w:rFonts w:cstheme="minorHAnsi"/>
                <w:noProof/>
              </w:rPr>
              <w:t>V.4.2. Zabezpieczenie prawidłowej realizacji umowy</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_Toc478715650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23</w:t>
            </w:r>
            <w:r w:rsidR="00DA3492" w:rsidRPr="00B10D3A">
              <w:rPr>
                <w:rFonts w:cstheme="minorHAnsi"/>
                <w:noProof/>
                <w:webHidden/>
              </w:rPr>
              <w:fldChar w:fldCharType="end"/>
            </w:r>
          </w:hyperlink>
        </w:p>
        <w:p w14:paraId="2192595F" w14:textId="77777777" w:rsidR="00DA3492" w:rsidRPr="00B10D3A" w:rsidRDefault="00217586">
          <w:pPr>
            <w:pStyle w:val="Spistreci1"/>
            <w:tabs>
              <w:tab w:val="right" w:leader="dot" w:pos="9060"/>
            </w:tabs>
            <w:rPr>
              <w:rFonts w:cstheme="minorHAnsi"/>
              <w:noProof/>
              <w:sz w:val="22"/>
              <w:szCs w:val="22"/>
            </w:rPr>
          </w:pPr>
          <w:hyperlink w:anchor="_Toc478715651" w:history="1">
            <w:r w:rsidR="00DA3492" w:rsidRPr="00B10D3A">
              <w:rPr>
                <w:rStyle w:val="Hipercze"/>
                <w:rFonts w:cstheme="minorHAnsi"/>
                <w:noProof/>
              </w:rPr>
              <w:t>VI. Finanse</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_Toc478715651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23</w:t>
            </w:r>
            <w:r w:rsidR="00DA3492" w:rsidRPr="00B10D3A">
              <w:rPr>
                <w:rFonts w:cstheme="minorHAnsi"/>
                <w:noProof/>
                <w:webHidden/>
              </w:rPr>
              <w:fldChar w:fldCharType="end"/>
            </w:r>
          </w:hyperlink>
        </w:p>
        <w:p w14:paraId="067B43DE" w14:textId="77777777" w:rsidR="00DA3492" w:rsidRPr="00B10D3A" w:rsidRDefault="00217586">
          <w:pPr>
            <w:pStyle w:val="Spistreci1"/>
            <w:tabs>
              <w:tab w:val="right" w:leader="dot" w:pos="9060"/>
            </w:tabs>
            <w:rPr>
              <w:rFonts w:cstheme="minorHAnsi"/>
              <w:noProof/>
              <w:sz w:val="22"/>
              <w:szCs w:val="22"/>
            </w:rPr>
          </w:pPr>
          <w:hyperlink w:anchor="_Toc478715652" w:history="1">
            <w:r w:rsidR="00DA3492" w:rsidRPr="00B10D3A">
              <w:rPr>
                <w:rStyle w:val="Hipercze"/>
                <w:rFonts w:cstheme="minorHAnsi"/>
                <w:noProof/>
              </w:rPr>
              <w:t>VII. Inne ważne informacje</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_Toc478715652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23</w:t>
            </w:r>
            <w:r w:rsidR="00DA3492" w:rsidRPr="00B10D3A">
              <w:rPr>
                <w:rFonts w:cstheme="minorHAnsi"/>
                <w:noProof/>
                <w:webHidden/>
              </w:rPr>
              <w:fldChar w:fldCharType="end"/>
            </w:r>
          </w:hyperlink>
        </w:p>
        <w:p w14:paraId="41E75186" w14:textId="77777777" w:rsidR="00DA3492" w:rsidRPr="00B10D3A" w:rsidRDefault="00217586">
          <w:pPr>
            <w:pStyle w:val="Spistreci1"/>
            <w:tabs>
              <w:tab w:val="right" w:leader="dot" w:pos="9060"/>
            </w:tabs>
            <w:rPr>
              <w:rFonts w:cstheme="minorHAnsi"/>
              <w:noProof/>
              <w:sz w:val="22"/>
              <w:szCs w:val="22"/>
            </w:rPr>
          </w:pPr>
          <w:hyperlink w:anchor="_Toc478715653" w:history="1">
            <w:r w:rsidR="00DA3492" w:rsidRPr="00B10D3A">
              <w:rPr>
                <w:rStyle w:val="Hipercze"/>
                <w:rFonts w:cstheme="minorHAnsi"/>
                <w:noProof/>
              </w:rPr>
              <w:t>VIII. Informacja O wymaganych dokumentach, potwierdzających spełnienie warunków udzielenia wsparcia oraz kryteriów wyboru operacji</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_Toc478715653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25</w:t>
            </w:r>
            <w:r w:rsidR="00DA3492" w:rsidRPr="00B10D3A">
              <w:rPr>
                <w:rFonts w:cstheme="minorHAnsi"/>
                <w:noProof/>
                <w:webHidden/>
              </w:rPr>
              <w:fldChar w:fldCharType="end"/>
            </w:r>
          </w:hyperlink>
        </w:p>
        <w:p w14:paraId="622F4C28" w14:textId="77777777" w:rsidR="00DA3492" w:rsidRPr="00B10D3A" w:rsidRDefault="00217586">
          <w:pPr>
            <w:pStyle w:val="Spistreci1"/>
            <w:tabs>
              <w:tab w:val="right" w:leader="dot" w:pos="9060"/>
            </w:tabs>
            <w:rPr>
              <w:rFonts w:cstheme="minorHAnsi"/>
              <w:noProof/>
              <w:sz w:val="22"/>
              <w:szCs w:val="22"/>
            </w:rPr>
          </w:pPr>
          <w:hyperlink w:anchor="_Toc478715654" w:history="1">
            <w:r w:rsidR="00DA3492" w:rsidRPr="00B10D3A">
              <w:rPr>
                <w:rStyle w:val="Hipercze"/>
                <w:rFonts w:cstheme="minorHAnsi"/>
                <w:noProof/>
              </w:rPr>
              <w:t>IX. Załączniki i wymagane dokumenty potwierdzające spełnienie warunków udzielenia wsparcia oraz kryteriów wyboru operacji</w:t>
            </w:r>
            <w:r w:rsidR="00DA3492" w:rsidRPr="00B10D3A">
              <w:rPr>
                <w:rFonts w:cstheme="minorHAnsi"/>
                <w:noProof/>
                <w:webHidden/>
              </w:rPr>
              <w:tab/>
            </w:r>
            <w:r w:rsidR="00DA3492" w:rsidRPr="00B10D3A">
              <w:rPr>
                <w:rFonts w:cstheme="minorHAnsi"/>
                <w:noProof/>
                <w:webHidden/>
              </w:rPr>
              <w:fldChar w:fldCharType="begin"/>
            </w:r>
            <w:r w:rsidR="00DA3492" w:rsidRPr="00B10D3A">
              <w:rPr>
                <w:rFonts w:cstheme="minorHAnsi"/>
                <w:noProof/>
                <w:webHidden/>
              </w:rPr>
              <w:instrText xml:space="preserve"> PAGEREF _Toc478715654 \h </w:instrText>
            </w:r>
            <w:r w:rsidR="00DA3492" w:rsidRPr="00B10D3A">
              <w:rPr>
                <w:rFonts w:cstheme="minorHAnsi"/>
                <w:noProof/>
                <w:webHidden/>
              </w:rPr>
            </w:r>
            <w:r w:rsidR="00DA3492" w:rsidRPr="00B10D3A">
              <w:rPr>
                <w:rFonts w:cstheme="minorHAnsi"/>
                <w:noProof/>
                <w:webHidden/>
              </w:rPr>
              <w:fldChar w:fldCharType="separate"/>
            </w:r>
            <w:r w:rsidR="00C77D91">
              <w:rPr>
                <w:rFonts w:cstheme="minorHAnsi"/>
                <w:noProof/>
                <w:webHidden/>
              </w:rPr>
              <w:t>25</w:t>
            </w:r>
            <w:r w:rsidR="00DA3492" w:rsidRPr="00B10D3A">
              <w:rPr>
                <w:rFonts w:cstheme="minorHAnsi"/>
                <w:noProof/>
                <w:webHidden/>
              </w:rPr>
              <w:fldChar w:fldCharType="end"/>
            </w:r>
          </w:hyperlink>
        </w:p>
        <w:p w14:paraId="4B898980" w14:textId="77777777" w:rsidR="004B1068" w:rsidRPr="00B10D3A" w:rsidRDefault="00475631" w:rsidP="00475631">
          <w:pPr>
            <w:rPr>
              <w:rFonts w:cstheme="minorHAnsi"/>
            </w:rPr>
          </w:pPr>
          <w:r w:rsidRPr="00B10D3A">
            <w:rPr>
              <w:rFonts w:cstheme="minorHAnsi"/>
              <w:b/>
              <w:bCs/>
            </w:rPr>
            <w:fldChar w:fldCharType="end"/>
          </w:r>
        </w:p>
      </w:sdtContent>
    </w:sdt>
    <w:p w14:paraId="766CCDB6" w14:textId="77777777" w:rsidR="004B1068" w:rsidRPr="00B10D3A" w:rsidRDefault="004B1068" w:rsidP="007B5D44">
      <w:pPr>
        <w:rPr>
          <w:rFonts w:cstheme="minorHAnsi"/>
        </w:rPr>
      </w:pPr>
    </w:p>
    <w:p w14:paraId="471CB3A1" w14:textId="77777777" w:rsidR="00CC6297" w:rsidRPr="00B10D3A" w:rsidRDefault="00CC6297" w:rsidP="009E059D">
      <w:pPr>
        <w:pStyle w:val="Nagwek1"/>
        <w:rPr>
          <w:rFonts w:cstheme="minorHAnsi"/>
        </w:rPr>
      </w:pPr>
      <w:bookmarkStart w:id="0" w:name="_Toc468256210"/>
      <w:bookmarkStart w:id="1" w:name="_Toc478715621"/>
      <w:r w:rsidRPr="00B10D3A">
        <w:rPr>
          <w:rFonts w:cstheme="minorHAnsi"/>
        </w:rPr>
        <w:t>Słownik pojęć</w:t>
      </w:r>
      <w:bookmarkEnd w:id="0"/>
      <w:bookmarkEnd w:id="1"/>
      <w:r w:rsidRPr="00B10D3A">
        <w:rPr>
          <w:rFonts w:cstheme="minorHAnsi"/>
        </w:rPr>
        <w:t xml:space="preserve"> </w:t>
      </w:r>
    </w:p>
    <w:p w14:paraId="332412B6" w14:textId="77777777" w:rsidR="00CC6297" w:rsidRPr="00B10D3A" w:rsidRDefault="00CC6297" w:rsidP="001E4DAC">
      <w:pPr>
        <w:pStyle w:val="Default"/>
        <w:jc w:val="both"/>
        <w:rPr>
          <w:rFonts w:cs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B10D3A" w14:paraId="7C4F9147" w14:textId="77777777" w:rsidTr="002D5D1F">
        <w:trPr>
          <w:trHeight w:val="244"/>
        </w:trPr>
        <w:tc>
          <w:tcPr>
            <w:tcW w:w="4500" w:type="dxa"/>
          </w:tcPr>
          <w:p w14:paraId="09EEA730" w14:textId="77777777" w:rsidR="00CC6297" w:rsidRPr="00B10D3A" w:rsidRDefault="003940FF" w:rsidP="001E4DAC">
            <w:pPr>
              <w:jc w:val="both"/>
              <w:rPr>
                <w:rFonts w:cstheme="minorHAnsi"/>
              </w:rPr>
            </w:pPr>
            <w:r w:rsidRPr="00B10D3A">
              <w:rPr>
                <w:rFonts w:cstheme="minorHAnsi"/>
              </w:rPr>
              <w:t>SZOOP 2014 - 2020</w:t>
            </w:r>
          </w:p>
        </w:tc>
        <w:tc>
          <w:tcPr>
            <w:tcW w:w="4500" w:type="dxa"/>
          </w:tcPr>
          <w:p w14:paraId="23909276" w14:textId="77777777" w:rsidR="00CC6297" w:rsidRPr="00B10D3A" w:rsidRDefault="003940FF" w:rsidP="001E4DAC">
            <w:pPr>
              <w:jc w:val="both"/>
              <w:rPr>
                <w:rFonts w:cstheme="minorHAnsi"/>
              </w:rPr>
            </w:pPr>
            <w:r w:rsidRPr="00B10D3A">
              <w:rPr>
                <w:rFonts w:cstheme="minorHAnsi"/>
              </w:rPr>
              <w:t>Szczegółowy Opis Osi Priorytetowych Regionalnego Programu Operacyjnego na lata 2014 - 2020</w:t>
            </w:r>
          </w:p>
        </w:tc>
      </w:tr>
      <w:tr w:rsidR="00CC6297" w:rsidRPr="00B10D3A" w14:paraId="16E06D28" w14:textId="77777777" w:rsidTr="002D5D1F">
        <w:trPr>
          <w:trHeight w:val="110"/>
        </w:trPr>
        <w:tc>
          <w:tcPr>
            <w:tcW w:w="4500" w:type="dxa"/>
          </w:tcPr>
          <w:p w14:paraId="13855DE3" w14:textId="77777777" w:rsidR="00CC6297" w:rsidRPr="00B10D3A" w:rsidRDefault="00CC6297" w:rsidP="001E4DAC">
            <w:pPr>
              <w:jc w:val="both"/>
              <w:rPr>
                <w:rFonts w:cstheme="minorHAnsi"/>
              </w:rPr>
            </w:pPr>
            <w:r w:rsidRPr="00B10D3A">
              <w:rPr>
                <w:rFonts w:cstheme="minorHAnsi"/>
              </w:rPr>
              <w:t>Lokalna Grupa Działania (LGD)</w:t>
            </w:r>
          </w:p>
        </w:tc>
        <w:tc>
          <w:tcPr>
            <w:tcW w:w="4500" w:type="dxa"/>
          </w:tcPr>
          <w:p w14:paraId="7E6F8223" w14:textId="77777777" w:rsidR="00CC6297" w:rsidRPr="00B10D3A" w:rsidRDefault="001A474A" w:rsidP="00643E30">
            <w:pPr>
              <w:jc w:val="both"/>
              <w:rPr>
                <w:rFonts w:cstheme="minorHAnsi"/>
              </w:rPr>
            </w:pPr>
            <w:r w:rsidRPr="00B10D3A">
              <w:rPr>
                <w:rFonts w:cstheme="minorHAnsi"/>
              </w:rPr>
              <w:t>Suwalsko-Sejneńska Lokalna Grupa Działania</w:t>
            </w:r>
          </w:p>
        </w:tc>
      </w:tr>
      <w:tr w:rsidR="00CC6297" w:rsidRPr="00B10D3A" w14:paraId="2B77D423" w14:textId="77777777" w:rsidTr="002D5D1F">
        <w:trPr>
          <w:trHeight w:val="244"/>
        </w:trPr>
        <w:tc>
          <w:tcPr>
            <w:tcW w:w="4500" w:type="dxa"/>
          </w:tcPr>
          <w:p w14:paraId="3AC8557F" w14:textId="77777777" w:rsidR="00CC6297" w:rsidRPr="00B10D3A" w:rsidRDefault="00CC6297" w:rsidP="001E4DAC">
            <w:pPr>
              <w:jc w:val="both"/>
              <w:rPr>
                <w:rFonts w:cstheme="minorHAnsi"/>
              </w:rPr>
            </w:pPr>
            <w:r w:rsidRPr="00B10D3A">
              <w:rPr>
                <w:rFonts w:cstheme="minorHAnsi"/>
              </w:rPr>
              <w:t>Lokalna Strategia Rozwoju (LSR)</w:t>
            </w:r>
          </w:p>
        </w:tc>
        <w:tc>
          <w:tcPr>
            <w:tcW w:w="4500" w:type="dxa"/>
          </w:tcPr>
          <w:p w14:paraId="3284CB4B" w14:textId="77777777" w:rsidR="00CC6297" w:rsidRPr="00B10D3A" w:rsidRDefault="00CC6297" w:rsidP="00643E30">
            <w:pPr>
              <w:jc w:val="both"/>
              <w:rPr>
                <w:rFonts w:cstheme="minorHAnsi"/>
              </w:rPr>
            </w:pPr>
            <w:r w:rsidRPr="00B10D3A">
              <w:rPr>
                <w:rFonts w:cstheme="minorHAnsi"/>
              </w:rPr>
              <w:t xml:space="preserve">Lokalna Strategia Rozwoju </w:t>
            </w:r>
            <w:r w:rsidR="001A474A" w:rsidRPr="00B10D3A">
              <w:rPr>
                <w:rFonts w:cstheme="minorHAnsi"/>
              </w:rPr>
              <w:t xml:space="preserve">Suwalsko-Sejneńskiej </w:t>
            </w:r>
            <w:r w:rsidRPr="00B10D3A">
              <w:rPr>
                <w:rFonts w:cstheme="minorHAnsi"/>
              </w:rPr>
              <w:t xml:space="preserve">Lokalnej Grupy Działania </w:t>
            </w:r>
            <w:r w:rsidR="00643E30" w:rsidRPr="00B10D3A">
              <w:rPr>
                <w:rFonts w:cstheme="minorHAnsi"/>
              </w:rPr>
              <w:t xml:space="preserve"> </w:t>
            </w:r>
            <w:r w:rsidRPr="00B10D3A">
              <w:rPr>
                <w:rFonts w:cstheme="minorHAnsi"/>
              </w:rPr>
              <w:t xml:space="preserve"> </w:t>
            </w:r>
          </w:p>
        </w:tc>
      </w:tr>
      <w:tr w:rsidR="00CC6297" w:rsidRPr="00B10D3A" w14:paraId="752774C1" w14:textId="77777777" w:rsidTr="002D5D1F">
        <w:trPr>
          <w:trHeight w:val="244"/>
        </w:trPr>
        <w:tc>
          <w:tcPr>
            <w:tcW w:w="4500" w:type="dxa"/>
          </w:tcPr>
          <w:p w14:paraId="2F121F07" w14:textId="77777777" w:rsidR="00CC6297" w:rsidRPr="00B10D3A" w:rsidRDefault="00CC6297" w:rsidP="001E4DAC">
            <w:pPr>
              <w:jc w:val="both"/>
              <w:rPr>
                <w:rFonts w:cstheme="minorHAnsi"/>
              </w:rPr>
            </w:pPr>
            <w:r w:rsidRPr="00B10D3A">
              <w:rPr>
                <w:rFonts w:cstheme="minorHAnsi"/>
              </w:rPr>
              <w:t>Wniosek o przyznanie pomocy, tj. wniosek o udzielenie wsparcia, o którym mowa w art. 35 ust. 1 lit. b rozporządzenia nr 1303/2013</w:t>
            </w:r>
          </w:p>
        </w:tc>
        <w:tc>
          <w:tcPr>
            <w:tcW w:w="4500" w:type="dxa"/>
          </w:tcPr>
          <w:p w14:paraId="653D20FD" w14:textId="77777777" w:rsidR="00CC6297" w:rsidRPr="00B10D3A" w:rsidRDefault="00CC6297" w:rsidP="001E4DAC">
            <w:pPr>
              <w:jc w:val="both"/>
              <w:rPr>
                <w:rFonts w:cstheme="minorHAnsi"/>
              </w:rPr>
            </w:pPr>
            <w:r w:rsidRPr="00B10D3A">
              <w:rPr>
                <w:rFonts w:cstheme="minorHAnsi"/>
              </w:rPr>
              <w:t xml:space="preserve">należy przez to rozumieć również wniosek </w:t>
            </w:r>
            <w:r w:rsidR="00AF46DB" w:rsidRPr="00B10D3A">
              <w:rPr>
                <w:rFonts w:cstheme="minorHAnsi"/>
              </w:rPr>
              <w:br/>
            </w:r>
            <w:r w:rsidRPr="00B10D3A">
              <w:rPr>
                <w:rFonts w:cstheme="minorHAnsi"/>
              </w:rPr>
              <w:t>o dofinansowanie realizacji projektu w ramach Regionalnego Programu Operacyjnego Województwa Podlaskiego na lata 2014-2020;</w:t>
            </w:r>
          </w:p>
        </w:tc>
      </w:tr>
      <w:tr w:rsidR="00CC6297" w:rsidRPr="00B10D3A" w14:paraId="09CE2C41" w14:textId="77777777" w:rsidTr="002D5D1F">
        <w:trPr>
          <w:trHeight w:val="244"/>
        </w:trPr>
        <w:tc>
          <w:tcPr>
            <w:tcW w:w="4500" w:type="dxa"/>
          </w:tcPr>
          <w:p w14:paraId="05B71112" w14:textId="77777777" w:rsidR="00CC6297" w:rsidRPr="00B10D3A" w:rsidRDefault="00CC6297" w:rsidP="001E4DAC">
            <w:pPr>
              <w:jc w:val="both"/>
              <w:rPr>
                <w:rFonts w:cstheme="minorHAnsi"/>
              </w:rPr>
            </w:pPr>
            <w:r w:rsidRPr="00B10D3A">
              <w:rPr>
                <w:rFonts w:cstheme="minorHAnsi"/>
              </w:rPr>
              <w:t>Ogłoszenie</w:t>
            </w:r>
          </w:p>
        </w:tc>
        <w:tc>
          <w:tcPr>
            <w:tcW w:w="4500" w:type="dxa"/>
          </w:tcPr>
          <w:p w14:paraId="5B1683E1" w14:textId="77777777" w:rsidR="00CC6297" w:rsidRPr="00B10D3A" w:rsidRDefault="00CC6297" w:rsidP="0087232D">
            <w:pPr>
              <w:jc w:val="both"/>
              <w:rPr>
                <w:rFonts w:cstheme="minorHAnsi"/>
              </w:rPr>
            </w:pPr>
            <w:r w:rsidRPr="00B10D3A">
              <w:rPr>
                <w:rFonts w:cstheme="minorHAnsi"/>
              </w:rPr>
              <w:t>należy przez to rozumieć ogłoszenie o naborz</w:t>
            </w:r>
            <w:r w:rsidR="00B82FDB" w:rsidRPr="00B10D3A">
              <w:rPr>
                <w:rFonts w:cstheme="minorHAnsi"/>
              </w:rPr>
              <w:t>e wniosków o dofinansowanie operacji realizowanych</w:t>
            </w:r>
            <w:r w:rsidRPr="00B10D3A">
              <w:rPr>
                <w:rFonts w:cstheme="minorHAnsi"/>
              </w:rPr>
              <w:t xml:space="preserve"> przez podmioty inne niż LGD </w:t>
            </w:r>
          </w:p>
        </w:tc>
      </w:tr>
    </w:tbl>
    <w:p w14:paraId="4584611A" w14:textId="77777777" w:rsidR="001C2A18" w:rsidRPr="00B10D3A" w:rsidRDefault="001C2A18" w:rsidP="008F6CC3">
      <w:pPr>
        <w:spacing w:after="0"/>
        <w:rPr>
          <w:rFonts w:cstheme="minorHAnsi"/>
          <w:lang w:eastAsia="x-none"/>
        </w:rPr>
      </w:pPr>
    </w:p>
    <w:p w14:paraId="028DF1B9" w14:textId="77777777" w:rsidR="001C2A18" w:rsidRPr="00B10D3A" w:rsidRDefault="001C2A18" w:rsidP="001C2A18">
      <w:pPr>
        <w:pStyle w:val="Nagwek1"/>
        <w:rPr>
          <w:rFonts w:cstheme="minorHAnsi"/>
        </w:rPr>
      </w:pPr>
      <w:bookmarkStart w:id="2" w:name="_Toc478715622"/>
      <w:r w:rsidRPr="00B10D3A">
        <w:rPr>
          <w:rFonts w:cstheme="minorHAnsi"/>
        </w:rPr>
        <w:t>Podstawy prawne</w:t>
      </w:r>
      <w:bookmarkEnd w:id="2"/>
    </w:p>
    <w:p w14:paraId="1A7F006E" w14:textId="77777777" w:rsidR="008F6CC3" w:rsidRPr="00B10D3A" w:rsidRDefault="008F6CC3" w:rsidP="008F6CC3">
      <w:pPr>
        <w:spacing w:after="0"/>
        <w:rPr>
          <w:rFonts w:cstheme="minorHAnsi"/>
          <w:lang w:eastAsia="x-none"/>
        </w:rPr>
      </w:pPr>
      <w:r w:rsidRPr="00B10D3A">
        <w:rPr>
          <w:rFonts w:cstheme="minorHAnsi"/>
          <w:lang w:eastAsia="x-none"/>
        </w:rPr>
        <w:t>Akty prawa UE:</w:t>
      </w:r>
    </w:p>
    <w:p w14:paraId="1540349D" w14:textId="77777777" w:rsidR="008F6CC3" w:rsidRPr="00B10D3A" w:rsidRDefault="008F6CC3" w:rsidP="00A361C4">
      <w:pPr>
        <w:numPr>
          <w:ilvl w:val="0"/>
          <w:numId w:val="10"/>
        </w:numPr>
        <w:spacing w:before="0" w:after="0"/>
        <w:jc w:val="both"/>
        <w:rPr>
          <w:rFonts w:cstheme="minorHAnsi"/>
        </w:rPr>
      </w:pPr>
      <w:r w:rsidRPr="00B10D3A">
        <w:rPr>
          <w:rFonts w:cstheme="minorHAnsi"/>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z 20.12.2013 r., Nr L 347/289);</w:t>
      </w:r>
    </w:p>
    <w:p w14:paraId="5B2F1B70" w14:textId="77777777" w:rsidR="008F6CC3" w:rsidRPr="00B10D3A" w:rsidRDefault="008F6CC3" w:rsidP="00A361C4">
      <w:pPr>
        <w:numPr>
          <w:ilvl w:val="0"/>
          <w:numId w:val="10"/>
        </w:numPr>
        <w:spacing w:before="0" w:after="0"/>
        <w:jc w:val="both"/>
        <w:rPr>
          <w:rFonts w:cstheme="minorHAnsi"/>
        </w:rPr>
      </w:pPr>
      <w:r w:rsidRPr="00B10D3A">
        <w:rPr>
          <w:rFonts w:cstheme="minorHAns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rsidRPr="00B10D3A">
        <w:rPr>
          <w:rFonts w:cstheme="minorHAnsi"/>
        </w:rPr>
        <w:t>późn</w:t>
      </w:r>
      <w:proofErr w:type="spellEnd"/>
      <w:r w:rsidRPr="00B10D3A">
        <w:rPr>
          <w:rFonts w:cstheme="minorHAnsi"/>
        </w:rPr>
        <w:t>. zm.);</w:t>
      </w:r>
    </w:p>
    <w:p w14:paraId="393C7E91" w14:textId="77777777" w:rsidR="008F6CC3" w:rsidRPr="00B10D3A" w:rsidRDefault="008F6CC3" w:rsidP="00A361C4">
      <w:pPr>
        <w:numPr>
          <w:ilvl w:val="0"/>
          <w:numId w:val="10"/>
        </w:numPr>
        <w:spacing w:before="0" w:after="0"/>
        <w:jc w:val="both"/>
        <w:rPr>
          <w:rFonts w:cstheme="minorHAnsi"/>
        </w:rPr>
      </w:pPr>
      <w:r w:rsidRPr="00B10D3A">
        <w:rPr>
          <w:rFonts w:cstheme="minorHAnsi"/>
        </w:rPr>
        <w:t>Rozporządzenie Parlamentu Europejskiego i Rady (UE) nr 1300/2013 z dnia 17 grudnia 2013 r. w sprawie Funduszu Spójności i uchylającego rozporządzenie (WE) 1084/2006 (Dz. Urz. UE z 20.12.2013 r., Nr L 347/281);</w:t>
      </w:r>
    </w:p>
    <w:p w14:paraId="60D04336" w14:textId="77777777" w:rsidR="008F6CC3" w:rsidRPr="00B10D3A" w:rsidRDefault="008F6CC3" w:rsidP="00A361C4">
      <w:pPr>
        <w:numPr>
          <w:ilvl w:val="0"/>
          <w:numId w:val="10"/>
        </w:numPr>
        <w:spacing w:before="0" w:after="0"/>
        <w:jc w:val="both"/>
        <w:rPr>
          <w:rFonts w:cstheme="minorHAnsi"/>
        </w:rPr>
      </w:pPr>
      <w:r w:rsidRPr="00B10D3A">
        <w:rPr>
          <w:rFonts w:cstheme="minorHAnsi"/>
        </w:rPr>
        <w:t xml:space="preserve">Rozporządzenie Parlamentu Europejskiego i Rady (UE, EURATOM) nr 966/2012 z dnia 25.10.2012 r. w sprawie zasad finansowych mających zastosowanie do budżetu ogólnego Unii oraz uchylające rozporządzenie Rady (WE, </w:t>
      </w:r>
      <w:proofErr w:type="spellStart"/>
      <w:r w:rsidRPr="00B10D3A">
        <w:rPr>
          <w:rFonts w:cstheme="minorHAnsi"/>
        </w:rPr>
        <w:t>Euratom</w:t>
      </w:r>
      <w:proofErr w:type="spellEnd"/>
      <w:r w:rsidRPr="00B10D3A">
        <w:rPr>
          <w:rFonts w:cstheme="minorHAnsi"/>
        </w:rPr>
        <w:t xml:space="preserve">) nr 1605/2002 (Dz. Urz. UE z 26.10.2012 r., Nr L 298/1 z </w:t>
      </w:r>
      <w:proofErr w:type="spellStart"/>
      <w:r w:rsidRPr="00B10D3A">
        <w:rPr>
          <w:rFonts w:cstheme="minorHAnsi"/>
        </w:rPr>
        <w:t>późn</w:t>
      </w:r>
      <w:proofErr w:type="spellEnd"/>
      <w:r w:rsidRPr="00B10D3A">
        <w:rPr>
          <w:rFonts w:cstheme="minorHAnsi"/>
        </w:rPr>
        <w:t>. zm.);</w:t>
      </w:r>
    </w:p>
    <w:p w14:paraId="30AF53D9" w14:textId="77777777" w:rsidR="008F6CC3" w:rsidRPr="00B10D3A" w:rsidRDefault="008F6CC3" w:rsidP="00A361C4">
      <w:pPr>
        <w:numPr>
          <w:ilvl w:val="0"/>
          <w:numId w:val="10"/>
        </w:numPr>
        <w:spacing w:before="0" w:after="0"/>
        <w:jc w:val="both"/>
        <w:rPr>
          <w:rFonts w:cstheme="minorHAnsi"/>
        </w:rPr>
      </w:pPr>
      <w:r w:rsidRPr="00B10D3A">
        <w:rPr>
          <w:rFonts w:cstheme="minorHAnsi"/>
        </w:rPr>
        <w:t>Dyrektywa nr 2003/4/WE Parlamentu Europejskiego i Rady z dnia 28 stycznia 2003 r. w sprawie publicznego dostępu do informacji dotyczących środowiska i uchylająca dyrektywę Rady 90/313/EWG (Dz. Urz. UE z dnia 14.02.2003 r., Nr L 41/26).</w:t>
      </w:r>
    </w:p>
    <w:p w14:paraId="51306E84" w14:textId="77777777" w:rsidR="008F6CC3" w:rsidRPr="00B10D3A" w:rsidRDefault="008F6CC3" w:rsidP="00A361C4">
      <w:pPr>
        <w:numPr>
          <w:ilvl w:val="0"/>
          <w:numId w:val="10"/>
        </w:numPr>
        <w:spacing w:before="0" w:after="0"/>
        <w:jc w:val="both"/>
        <w:rPr>
          <w:rFonts w:cstheme="minorHAnsi"/>
        </w:rPr>
      </w:pPr>
      <w:r w:rsidRPr="00B10D3A">
        <w:rPr>
          <w:rFonts w:cstheme="minorHAnsi"/>
        </w:rPr>
        <w:t xml:space="preserve">Dyrektywa Parlamentu Europejskiego i Rady 2014/24/UE z dnia 26 lutego 2014 r. w sprawie zamówień publicznych, uchylająca dyrektywę 2004/18/WE.  </w:t>
      </w:r>
    </w:p>
    <w:p w14:paraId="4A0CB11E" w14:textId="77777777" w:rsidR="008F6CC3" w:rsidRPr="00B10D3A" w:rsidRDefault="008F6CC3" w:rsidP="008F6CC3">
      <w:pPr>
        <w:spacing w:after="0"/>
        <w:jc w:val="both"/>
        <w:rPr>
          <w:rFonts w:cstheme="minorHAnsi"/>
        </w:rPr>
      </w:pPr>
      <w:r w:rsidRPr="00B10D3A">
        <w:rPr>
          <w:rFonts w:cstheme="minorHAnsi"/>
        </w:rPr>
        <w:lastRenderedPageBreak/>
        <w:t>Akty prawa krajowego:</w:t>
      </w:r>
    </w:p>
    <w:p w14:paraId="63F3ACB4" w14:textId="77777777" w:rsidR="00770C8B" w:rsidRPr="00B10D3A" w:rsidRDefault="008F6CC3" w:rsidP="00A361C4">
      <w:pPr>
        <w:numPr>
          <w:ilvl w:val="0"/>
          <w:numId w:val="11"/>
        </w:numPr>
        <w:spacing w:before="0" w:after="0"/>
        <w:jc w:val="both"/>
        <w:rPr>
          <w:rFonts w:cstheme="minorHAnsi"/>
        </w:rPr>
      </w:pPr>
      <w:r w:rsidRPr="00B10D3A">
        <w:rPr>
          <w:rFonts w:cstheme="minorHAnsi"/>
        </w:rPr>
        <w:t>Ustawa z dnia 6 grudnia 2006 r. o zasadach prowadzenia polityki rozwoju (Dz. U. z 2016 r., poz. 383 j.t.</w:t>
      </w:r>
      <w:r w:rsidR="00DD0B26" w:rsidRPr="00B10D3A">
        <w:rPr>
          <w:rFonts w:cstheme="minorHAnsi"/>
        </w:rPr>
        <w:t xml:space="preserve">, z </w:t>
      </w:r>
      <w:proofErr w:type="spellStart"/>
      <w:r w:rsidR="00DD0B26" w:rsidRPr="00B10D3A">
        <w:rPr>
          <w:rFonts w:cstheme="minorHAnsi"/>
        </w:rPr>
        <w:t>późn</w:t>
      </w:r>
      <w:proofErr w:type="spellEnd"/>
      <w:r w:rsidR="00DD0B26" w:rsidRPr="00B10D3A">
        <w:rPr>
          <w:rFonts w:cstheme="minorHAnsi"/>
        </w:rPr>
        <w:t>. zm.</w:t>
      </w:r>
      <w:r w:rsidRPr="00B10D3A">
        <w:rPr>
          <w:rFonts w:cstheme="minorHAnsi"/>
        </w:rPr>
        <w:t xml:space="preserve">)  </w:t>
      </w:r>
    </w:p>
    <w:p w14:paraId="1635694F"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11 lipca 2014 r. o zasadach realizacji programów w zakresie polityki spójności finansowych w perspektywie finansowej 2014-2020 (Dz.U. z 2016 r., poz. 217 j.t.</w:t>
      </w:r>
      <w:r w:rsidR="00DD0B26" w:rsidRPr="00B10D3A">
        <w:rPr>
          <w:rFonts w:cstheme="minorHAnsi"/>
        </w:rPr>
        <w:t xml:space="preserve">, z </w:t>
      </w:r>
      <w:proofErr w:type="spellStart"/>
      <w:r w:rsidR="00DD0B26" w:rsidRPr="00B10D3A">
        <w:rPr>
          <w:rFonts w:cstheme="minorHAnsi"/>
        </w:rPr>
        <w:t>późn</w:t>
      </w:r>
      <w:proofErr w:type="spellEnd"/>
      <w:r w:rsidR="00DD0B26" w:rsidRPr="00B10D3A">
        <w:rPr>
          <w:rFonts w:cstheme="minorHAnsi"/>
        </w:rPr>
        <w:t>. zm.</w:t>
      </w:r>
      <w:r w:rsidRPr="00B10D3A">
        <w:rPr>
          <w:rFonts w:cstheme="minorHAnsi"/>
        </w:rPr>
        <w:t>), zwana dalej ustawą wdrożeniową;</w:t>
      </w:r>
    </w:p>
    <w:p w14:paraId="1A15AF1A"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20 lutego 2015 r. o rozwoju lokalnym z udziałem lokalnej społeczności (Dz.U. z 18 marca 2015 r., poz. 378);</w:t>
      </w:r>
    </w:p>
    <w:p w14:paraId="4CEB4326"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29 stycznia 2004 r. – Prawo zamówień publicznych (Dz.U. z 2015 r. poz. 2164 j.t. z późn.zm.);</w:t>
      </w:r>
    </w:p>
    <w:p w14:paraId="787BE650"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27 sierpnia 2009 r. o fin</w:t>
      </w:r>
      <w:r w:rsidR="00DD0B26" w:rsidRPr="00B10D3A">
        <w:rPr>
          <w:rFonts w:cstheme="minorHAnsi"/>
        </w:rPr>
        <w:t>ansach publicznych (Dz.U. z 2016 r., poz. 1870 j.t.</w:t>
      </w:r>
      <w:r w:rsidRPr="00B10D3A">
        <w:rPr>
          <w:rFonts w:cstheme="minorHAnsi"/>
        </w:rPr>
        <w:t>);</w:t>
      </w:r>
    </w:p>
    <w:p w14:paraId="443F7F47"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3 października 2008 r. o udostępnianiu informacji o środowisku, jego ochronie, udziale społeczeństwa w ochronie środowiska oraz o ocenach oddziaływania na środowisko (Dz.U. 2016 r., poz. 353 j.t. z </w:t>
      </w:r>
      <w:proofErr w:type="spellStart"/>
      <w:r w:rsidRPr="00B10D3A">
        <w:rPr>
          <w:rFonts w:cstheme="minorHAnsi"/>
        </w:rPr>
        <w:t>późn</w:t>
      </w:r>
      <w:proofErr w:type="spellEnd"/>
      <w:r w:rsidRPr="00B10D3A">
        <w:rPr>
          <w:rFonts w:cstheme="minorHAnsi"/>
        </w:rPr>
        <w:t>. zm.);</w:t>
      </w:r>
    </w:p>
    <w:p w14:paraId="53029624"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7 lipca 1994 r. Prawo budowlane (Dz. U. z 2016 r., poz290 j.t. z </w:t>
      </w:r>
      <w:proofErr w:type="spellStart"/>
      <w:r w:rsidRPr="00B10D3A">
        <w:rPr>
          <w:rFonts w:cstheme="minorHAnsi"/>
        </w:rPr>
        <w:t>późn</w:t>
      </w:r>
      <w:proofErr w:type="spellEnd"/>
      <w:r w:rsidRPr="00B10D3A">
        <w:rPr>
          <w:rFonts w:cstheme="minorHAnsi"/>
        </w:rPr>
        <w:t>. zm.);</w:t>
      </w:r>
    </w:p>
    <w:p w14:paraId="2546CAA2"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27 marca 2003 r. o planowaniu i zagospodarowaniu przestrzennym (Dz. U. z 2016 r., poz. 778 j.t. z </w:t>
      </w:r>
      <w:proofErr w:type="spellStart"/>
      <w:r w:rsidRPr="00B10D3A">
        <w:rPr>
          <w:rFonts w:cstheme="minorHAnsi"/>
        </w:rPr>
        <w:t>późn</w:t>
      </w:r>
      <w:proofErr w:type="spellEnd"/>
      <w:r w:rsidRPr="00B10D3A">
        <w:rPr>
          <w:rFonts w:cstheme="minorHAnsi"/>
        </w:rPr>
        <w:t>. zm.);</w:t>
      </w:r>
    </w:p>
    <w:p w14:paraId="27D85D61"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29 września 1994 r. o rachunkowości (Dz. U. z 2016 r., poz. 1047);</w:t>
      </w:r>
    </w:p>
    <w:p w14:paraId="32831261"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11 marca 2004 r. o podatku od towarów i usług (Dz. U. z 2016  r., Nr 177, poz. 710 j.t. z </w:t>
      </w:r>
      <w:proofErr w:type="spellStart"/>
      <w:r w:rsidRPr="00B10D3A">
        <w:rPr>
          <w:rFonts w:cstheme="minorHAnsi"/>
        </w:rPr>
        <w:t>późn</w:t>
      </w:r>
      <w:proofErr w:type="spellEnd"/>
      <w:r w:rsidRPr="00B10D3A">
        <w:rPr>
          <w:rFonts w:cstheme="minorHAnsi"/>
        </w:rPr>
        <w:t>. zm.);</w:t>
      </w:r>
    </w:p>
    <w:p w14:paraId="6964D94B"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29 sierpnia 1997 r. o ochronie danych osobowych (Dz.U. z 2016 r., poz. 922 j.t.);</w:t>
      </w:r>
    </w:p>
    <w:p w14:paraId="5CF10C14"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5 czerwca 1998 r. o samorządzie województwa (Dz.U. z 2016 r. poz. 486 j.t.);</w:t>
      </w:r>
    </w:p>
    <w:p w14:paraId="26694272"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8 marca 1990 r. o samorządzie gminnym (Dz.U. z 2016 r., poz. 446 j.t.</w:t>
      </w:r>
      <w:r w:rsidR="00DD0B26" w:rsidRPr="00B10D3A">
        <w:rPr>
          <w:rFonts w:cstheme="minorHAnsi"/>
        </w:rPr>
        <w:t xml:space="preserve">, z </w:t>
      </w:r>
      <w:proofErr w:type="spellStart"/>
      <w:r w:rsidR="00DD0B26" w:rsidRPr="00B10D3A">
        <w:rPr>
          <w:rFonts w:cstheme="minorHAnsi"/>
        </w:rPr>
        <w:t>późn</w:t>
      </w:r>
      <w:proofErr w:type="spellEnd"/>
      <w:r w:rsidR="00DD0B26" w:rsidRPr="00B10D3A">
        <w:rPr>
          <w:rFonts w:cstheme="minorHAnsi"/>
        </w:rPr>
        <w:t>. zm.</w:t>
      </w:r>
      <w:r w:rsidRPr="00B10D3A">
        <w:rPr>
          <w:rFonts w:cstheme="minorHAnsi"/>
        </w:rPr>
        <w:t>);</w:t>
      </w:r>
    </w:p>
    <w:p w14:paraId="2F26C776"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6 września 2001 r. o dostępie do info</w:t>
      </w:r>
      <w:r w:rsidR="008260CA" w:rsidRPr="00B10D3A">
        <w:rPr>
          <w:rFonts w:cstheme="minorHAnsi"/>
        </w:rPr>
        <w:t>rmacji publicznej (Dz. U. z 2016 r., poz. 1764 j.t.</w:t>
      </w:r>
      <w:r w:rsidRPr="00B10D3A">
        <w:rPr>
          <w:rFonts w:cstheme="minorHAnsi"/>
        </w:rPr>
        <w:t>);</w:t>
      </w:r>
    </w:p>
    <w:p w14:paraId="7DBECE9C"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27 sierpnia 2009 r. przepisy wprowadzające ustawę o finansach publicznych (Dz. U. z 2009 r., Nr 157 poz. 1241 z </w:t>
      </w:r>
      <w:proofErr w:type="spellStart"/>
      <w:r w:rsidRPr="00B10D3A">
        <w:rPr>
          <w:rFonts w:cstheme="minorHAnsi"/>
        </w:rPr>
        <w:t>późn</w:t>
      </w:r>
      <w:proofErr w:type="spellEnd"/>
      <w:r w:rsidRPr="00B10D3A">
        <w:rPr>
          <w:rFonts w:cstheme="minorHAnsi"/>
        </w:rPr>
        <w:t>. zm.);</w:t>
      </w:r>
    </w:p>
    <w:p w14:paraId="1C092139"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30 kwietnia 2004 r. o postępowaniu w sprawach dotyczących </w:t>
      </w:r>
      <w:r w:rsidR="008260CA" w:rsidRPr="00B10D3A">
        <w:rPr>
          <w:rFonts w:cstheme="minorHAnsi"/>
        </w:rPr>
        <w:t>pomocy publicznej (Dz. U. z 2016 r., poz. 1808</w:t>
      </w:r>
      <w:r w:rsidR="001A5EC8" w:rsidRPr="00B10D3A">
        <w:rPr>
          <w:rFonts w:cstheme="minorHAnsi"/>
        </w:rPr>
        <w:t xml:space="preserve"> j.t.</w:t>
      </w:r>
      <w:r w:rsidRPr="00B10D3A">
        <w:rPr>
          <w:rFonts w:cstheme="minorHAnsi"/>
        </w:rPr>
        <w:t>);</w:t>
      </w:r>
    </w:p>
    <w:p w14:paraId="254C4693"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2 lipca 2004 r. o swobodzie działalności gospodarczej (Dz. U. 2016 r. poz. 1829 j.t.</w:t>
      </w:r>
      <w:r w:rsidR="00A45A00" w:rsidRPr="00B10D3A">
        <w:rPr>
          <w:rFonts w:cstheme="minorHAnsi"/>
        </w:rPr>
        <w:t xml:space="preserve">, z </w:t>
      </w:r>
      <w:proofErr w:type="spellStart"/>
      <w:r w:rsidR="00A45A00" w:rsidRPr="00B10D3A">
        <w:rPr>
          <w:rFonts w:cstheme="minorHAnsi"/>
        </w:rPr>
        <w:t>późn</w:t>
      </w:r>
      <w:proofErr w:type="spellEnd"/>
      <w:r w:rsidR="00A45A00" w:rsidRPr="00B10D3A">
        <w:rPr>
          <w:rFonts w:cstheme="minorHAnsi"/>
        </w:rPr>
        <w:t>. zm.</w:t>
      </w:r>
      <w:r w:rsidRPr="00B10D3A">
        <w:rPr>
          <w:rFonts w:cstheme="minorHAnsi"/>
        </w:rPr>
        <w:t>);</w:t>
      </w:r>
    </w:p>
    <w:p w14:paraId="7A3C3816"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26 lipca 1991 r. o podatku dochodowym od osób fizycznych (Dz. U. z 2012 r., poz. 361, j.t. z </w:t>
      </w:r>
      <w:proofErr w:type="spellStart"/>
      <w:r w:rsidRPr="00B10D3A">
        <w:rPr>
          <w:rFonts w:cstheme="minorHAnsi"/>
        </w:rPr>
        <w:t>późn</w:t>
      </w:r>
      <w:proofErr w:type="spellEnd"/>
      <w:r w:rsidRPr="00B10D3A">
        <w:rPr>
          <w:rFonts w:cstheme="minorHAnsi"/>
        </w:rPr>
        <w:t>. zm.);</w:t>
      </w:r>
    </w:p>
    <w:p w14:paraId="73409727"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15 lutego 1992 r. o podatku dochodowym od osób prawnych (Dz. U. z 2014 r., poz. 851 j.t. z </w:t>
      </w:r>
      <w:proofErr w:type="spellStart"/>
      <w:r w:rsidRPr="00B10D3A">
        <w:rPr>
          <w:rFonts w:cstheme="minorHAnsi"/>
        </w:rPr>
        <w:t>późn</w:t>
      </w:r>
      <w:proofErr w:type="spellEnd"/>
      <w:r w:rsidRPr="00B10D3A">
        <w:rPr>
          <w:rFonts w:cstheme="minorHAnsi"/>
        </w:rPr>
        <w:t>. zm.):</w:t>
      </w:r>
    </w:p>
    <w:p w14:paraId="0FF3BA6B"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17 grudnia 2004 r. o odpowiedzialności za naruszenie dyscypliny finansów publicznych (Dz. U. 2013 r., poz. 168 j.t.</w:t>
      </w:r>
      <w:r w:rsidR="00A45A00" w:rsidRPr="00B10D3A">
        <w:rPr>
          <w:rFonts w:cstheme="minorHAnsi"/>
        </w:rPr>
        <w:t xml:space="preserve">, z </w:t>
      </w:r>
      <w:proofErr w:type="spellStart"/>
      <w:r w:rsidR="00A45A00" w:rsidRPr="00B10D3A">
        <w:rPr>
          <w:rFonts w:cstheme="minorHAnsi"/>
        </w:rPr>
        <w:t>późn</w:t>
      </w:r>
      <w:proofErr w:type="spellEnd"/>
      <w:r w:rsidR="00A45A00" w:rsidRPr="00B10D3A">
        <w:rPr>
          <w:rFonts w:cstheme="minorHAnsi"/>
        </w:rPr>
        <w:t>. zm.</w:t>
      </w:r>
      <w:r w:rsidRPr="00B10D3A">
        <w:rPr>
          <w:rFonts w:cstheme="minorHAnsi"/>
        </w:rPr>
        <w:t>);</w:t>
      </w:r>
    </w:p>
    <w:p w14:paraId="1443491B"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13 listopada 2003 r. o dochodach jednostek samorządu terytorialnego (Dz.U. 2016 r., poz. 198 j.t. z </w:t>
      </w:r>
      <w:proofErr w:type="spellStart"/>
      <w:r w:rsidRPr="00B10D3A">
        <w:rPr>
          <w:rFonts w:cstheme="minorHAnsi"/>
        </w:rPr>
        <w:t>późn</w:t>
      </w:r>
      <w:proofErr w:type="spellEnd"/>
      <w:r w:rsidRPr="00B10D3A">
        <w:rPr>
          <w:rFonts w:cstheme="minorHAnsi"/>
        </w:rPr>
        <w:t>. zm.);</w:t>
      </w:r>
    </w:p>
    <w:p w14:paraId="7458470E"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15 września 2000 r. kodeks spółek handlowych (Dz.U. 2016 r., poz. 1578 j.t.</w:t>
      </w:r>
      <w:r w:rsidR="00A45A00" w:rsidRPr="00B10D3A">
        <w:rPr>
          <w:rFonts w:cstheme="minorHAnsi"/>
        </w:rPr>
        <w:t xml:space="preserve">, z </w:t>
      </w:r>
      <w:proofErr w:type="spellStart"/>
      <w:r w:rsidR="00A45A00" w:rsidRPr="00B10D3A">
        <w:rPr>
          <w:rFonts w:cstheme="minorHAnsi"/>
        </w:rPr>
        <w:t>późn</w:t>
      </w:r>
      <w:proofErr w:type="spellEnd"/>
      <w:r w:rsidR="00A45A00" w:rsidRPr="00B10D3A">
        <w:rPr>
          <w:rFonts w:cstheme="minorHAnsi"/>
        </w:rPr>
        <w:t>. zm.</w:t>
      </w:r>
      <w:r w:rsidRPr="00B10D3A">
        <w:rPr>
          <w:rFonts w:cstheme="minorHAnsi"/>
        </w:rPr>
        <w:t>);</w:t>
      </w:r>
    </w:p>
    <w:p w14:paraId="79AAD167"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27 kwietnia 2001 r. Prawo ochrony środowiska (Dz. U. 2016 r., poz. 672 j.t. z </w:t>
      </w:r>
      <w:proofErr w:type="spellStart"/>
      <w:r w:rsidRPr="00B10D3A">
        <w:rPr>
          <w:rFonts w:cstheme="minorHAnsi"/>
        </w:rPr>
        <w:t>późn</w:t>
      </w:r>
      <w:proofErr w:type="spellEnd"/>
      <w:r w:rsidRPr="00B10D3A">
        <w:rPr>
          <w:rFonts w:cstheme="minorHAnsi"/>
        </w:rPr>
        <w:t>. zm.);</w:t>
      </w:r>
    </w:p>
    <w:p w14:paraId="29305D39"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16 kwietnia 2004 r. o ochronie przyrody (Dz. U. 2015 r., poz. 1651 j.t. z </w:t>
      </w:r>
      <w:proofErr w:type="spellStart"/>
      <w:r w:rsidRPr="00B10D3A">
        <w:rPr>
          <w:rFonts w:cstheme="minorHAnsi"/>
        </w:rPr>
        <w:t>późn</w:t>
      </w:r>
      <w:proofErr w:type="spellEnd"/>
      <w:r w:rsidRPr="00B10D3A">
        <w:rPr>
          <w:rFonts w:cstheme="minorHAnsi"/>
        </w:rPr>
        <w:t>. zm.);</w:t>
      </w:r>
    </w:p>
    <w:p w14:paraId="3F751079"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18 lipca 2001 r. Prawo wodne (Dz. U. 2015 r., poz. 469 j.t. z </w:t>
      </w:r>
      <w:proofErr w:type="spellStart"/>
      <w:r w:rsidRPr="00B10D3A">
        <w:rPr>
          <w:rFonts w:cstheme="minorHAnsi"/>
        </w:rPr>
        <w:t>późn</w:t>
      </w:r>
      <w:proofErr w:type="spellEnd"/>
      <w:r w:rsidRPr="00B10D3A">
        <w:rPr>
          <w:rFonts w:cstheme="minorHAnsi"/>
        </w:rPr>
        <w:t>. zm.);</w:t>
      </w:r>
    </w:p>
    <w:p w14:paraId="0905D7B7" w14:textId="77777777" w:rsidR="008F6CC3" w:rsidRPr="00B10D3A" w:rsidRDefault="008F6CC3" w:rsidP="00A361C4">
      <w:pPr>
        <w:numPr>
          <w:ilvl w:val="0"/>
          <w:numId w:val="11"/>
        </w:numPr>
        <w:spacing w:before="0" w:after="0"/>
        <w:jc w:val="both"/>
        <w:rPr>
          <w:rFonts w:cstheme="minorHAnsi"/>
        </w:rPr>
      </w:pPr>
      <w:r w:rsidRPr="00B10D3A">
        <w:rPr>
          <w:rFonts w:cstheme="minorHAnsi"/>
        </w:rPr>
        <w:t>Ustawa z dnia 9 października 2015 r. o rewitalizacji (Dz. U. 2015 r., poz. 1777 z późn.zm.);</w:t>
      </w:r>
    </w:p>
    <w:p w14:paraId="40312E38" w14:textId="77777777" w:rsidR="008F6CC3" w:rsidRPr="00B10D3A" w:rsidRDefault="008F6CC3" w:rsidP="00A361C4">
      <w:pPr>
        <w:numPr>
          <w:ilvl w:val="0"/>
          <w:numId w:val="11"/>
        </w:numPr>
        <w:spacing w:before="0" w:after="0"/>
        <w:jc w:val="both"/>
        <w:rPr>
          <w:rFonts w:cstheme="minorHAnsi"/>
        </w:rPr>
      </w:pPr>
      <w:r w:rsidRPr="00B10D3A">
        <w:rPr>
          <w:rFonts w:cstheme="minorHAnsi"/>
        </w:rPr>
        <w:t xml:space="preserve">Ustawa z dnia 19 grudnia 2008 r. r. o partnerstwie publiczno-prawnym (Dz. U. 2015 poz. 696 z </w:t>
      </w:r>
      <w:proofErr w:type="spellStart"/>
      <w:r w:rsidRPr="00B10D3A">
        <w:rPr>
          <w:rFonts w:cstheme="minorHAnsi"/>
        </w:rPr>
        <w:t>późn</w:t>
      </w:r>
      <w:proofErr w:type="spellEnd"/>
      <w:r w:rsidRPr="00B10D3A">
        <w:rPr>
          <w:rFonts w:cstheme="minorHAnsi"/>
        </w:rPr>
        <w:t>. zm.);</w:t>
      </w:r>
    </w:p>
    <w:p w14:paraId="39C6F0A9" w14:textId="77777777" w:rsidR="008F6CC3" w:rsidRPr="00B10D3A" w:rsidRDefault="008F6CC3" w:rsidP="00A361C4">
      <w:pPr>
        <w:numPr>
          <w:ilvl w:val="0"/>
          <w:numId w:val="11"/>
        </w:numPr>
        <w:spacing w:before="0" w:after="0"/>
        <w:jc w:val="both"/>
        <w:rPr>
          <w:rFonts w:cstheme="minorHAnsi"/>
        </w:rPr>
      </w:pPr>
      <w:r w:rsidRPr="00B10D3A">
        <w:rPr>
          <w:rFonts w:cstheme="minorHAnsi"/>
        </w:rPr>
        <w:t>Rozporządzenie Ministra Finansów z dnia 23 czerwca 2010 r. w sprawie rejestru podmiotów wykluczonych z możliwości otrzymania środków przeznaczonych na realizację programów finansowanych z udziałem środków europejskich (Dz.U. z 2016 r., poz. 657 z późn.zm.);</w:t>
      </w:r>
    </w:p>
    <w:p w14:paraId="200B66D4" w14:textId="77777777" w:rsidR="008F6CC3" w:rsidRPr="00B10D3A" w:rsidRDefault="008F6CC3" w:rsidP="00A361C4">
      <w:pPr>
        <w:numPr>
          <w:ilvl w:val="0"/>
          <w:numId w:val="11"/>
        </w:numPr>
        <w:spacing w:before="0" w:after="0"/>
        <w:jc w:val="both"/>
        <w:rPr>
          <w:rFonts w:cstheme="minorHAnsi"/>
        </w:rPr>
      </w:pPr>
      <w:r w:rsidRPr="00B10D3A">
        <w:rPr>
          <w:rFonts w:cstheme="minorHAnsi"/>
        </w:rPr>
        <w:t>Rozporządzenie Ministra Finansów z dnia 5 sierpnia 2015 r. w sprawie udzielania pomocy inwestycyjnej na infrastrukturę lokalną w ramach regionalnych programów operacyjnych na lata 2014-2020  (Dz.U. z 2015r., poz. 1208);</w:t>
      </w:r>
    </w:p>
    <w:p w14:paraId="707487EA" w14:textId="77777777" w:rsidR="008F6CC3" w:rsidRPr="00B10D3A" w:rsidRDefault="008F6CC3" w:rsidP="008F6CC3">
      <w:pPr>
        <w:spacing w:after="0"/>
        <w:jc w:val="both"/>
        <w:rPr>
          <w:rFonts w:cstheme="minorHAnsi"/>
        </w:rPr>
      </w:pPr>
      <w:r w:rsidRPr="00B10D3A">
        <w:rPr>
          <w:rFonts w:cstheme="minorHAnsi"/>
        </w:rPr>
        <w:lastRenderedPageBreak/>
        <w:t xml:space="preserve">Rozporządzenia i decyzje dotyczące pomocy publicznej i pomocy de </w:t>
      </w:r>
      <w:proofErr w:type="spellStart"/>
      <w:r w:rsidRPr="00B10D3A">
        <w:rPr>
          <w:rFonts w:cstheme="minorHAnsi"/>
        </w:rPr>
        <w:t>minimis</w:t>
      </w:r>
      <w:proofErr w:type="spellEnd"/>
      <w:r w:rsidRPr="00B10D3A">
        <w:rPr>
          <w:rFonts w:cstheme="minorHAnsi"/>
        </w:rPr>
        <w:t>:</w:t>
      </w:r>
    </w:p>
    <w:p w14:paraId="418EFEFD" w14:textId="77777777" w:rsidR="00770C8B" w:rsidRPr="00B10D3A" w:rsidRDefault="008F6CC3" w:rsidP="00A361C4">
      <w:pPr>
        <w:numPr>
          <w:ilvl w:val="0"/>
          <w:numId w:val="12"/>
        </w:numPr>
        <w:spacing w:before="0" w:after="0"/>
        <w:jc w:val="both"/>
        <w:rPr>
          <w:rFonts w:cstheme="minorHAnsi"/>
        </w:rPr>
      </w:pPr>
      <w:r w:rsidRPr="00B10D3A">
        <w:rPr>
          <w:rFonts w:cstheme="minorHAnsi"/>
        </w:rPr>
        <w:t xml:space="preserve">Rozporządzenie Komisji (UE) nr 1407/2013 z dnia 18 grudnia 2013 r. w sprawie stosowania art. 107 i 108 Traktatu o funkcjonowaniu Unii Europejskiej do pomocy de </w:t>
      </w:r>
      <w:proofErr w:type="spellStart"/>
      <w:r w:rsidRPr="00B10D3A">
        <w:rPr>
          <w:rFonts w:cstheme="minorHAnsi"/>
        </w:rPr>
        <w:t>minimis</w:t>
      </w:r>
      <w:proofErr w:type="spellEnd"/>
      <w:r w:rsidRPr="00B10D3A">
        <w:rPr>
          <w:rFonts w:cstheme="minorHAnsi"/>
        </w:rPr>
        <w:t xml:space="preserve"> (Dz. Urz. UE z 24.12.2013 r., nr L 352/1);</w:t>
      </w:r>
    </w:p>
    <w:p w14:paraId="25D907CE" w14:textId="77777777" w:rsidR="008F6CC3" w:rsidRPr="00B10D3A" w:rsidRDefault="008F6CC3" w:rsidP="00A361C4">
      <w:pPr>
        <w:numPr>
          <w:ilvl w:val="0"/>
          <w:numId w:val="12"/>
        </w:numPr>
        <w:spacing w:before="0" w:after="0"/>
        <w:jc w:val="both"/>
        <w:rPr>
          <w:rFonts w:cstheme="minorHAnsi"/>
        </w:rPr>
      </w:pPr>
      <w:r w:rsidRPr="00B10D3A">
        <w:rPr>
          <w:rFonts w:cstheme="minorHAnsi"/>
        </w:rPr>
        <w:t>Rozporządzenie Komisji (UE) nr 651/2014 z dnia 17 czerwca 2014 r. uznające niektóre rodzaje pomocy za zgodne z rynkiem wewnętrznym w zastosowaniu art. 107 i 108 Traktatu (Dz. Urz. UE z 26.06.2014 r., nr L 187/1);</w:t>
      </w:r>
    </w:p>
    <w:p w14:paraId="120D1FCA" w14:textId="77777777" w:rsidR="008F6CC3" w:rsidRPr="00B10D3A" w:rsidRDefault="008F6CC3" w:rsidP="00A361C4">
      <w:pPr>
        <w:numPr>
          <w:ilvl w:val="0"/>
          <w:numId w:val="12"/>
        </w:numPr>
        <w:spacing w:before="0" w:after="0"/>
        <w:jc w:val="both"/>
        <w:rPr>
          <w:rFonts w:cstheme="minorHAnsi"/>
        </w:rPr>
      </w:pPr>
      <w:r w:rsidRPr="00B10D3A">
        <w:rPr>
          <w:rFonts w:cstheme="minorHAnsi"/>
        </w:rPr>
        <w:t xml:space="preserve">Rozporządzenie Ministra Infrastruktury i Rozwoju z dnia 19 marca 2015 r. w sprawie udzielania pomocy de </w:t>
      </w:r>
      <w:proofErr w:type="spellStart"/>
      <w:r w:rsidRPr="00B10D3A">
        <w:rPr>
          <w:rFonts w:cstheme="minorHAnsi"/>
        </w:rPr>
        <w:t>minimis</w:t>
      </w:r>
      <w:proofErr w:type="spellEnd"/>
      <w:r w:rsidRPr="00B10D3A">
        <w:rPr>
          <w:rFonts w:cstheme="minorHAnsi"/>
        </w:rPr>
        <w:t xml:space="preserve"> w ramach regionalnych programów operacyjnych na lata 2014</w:t>
      </w:r>
      <w:r w:rsidR="008B3DEA" w:rsidRPr="00B10D3A">
        <w:rPr>
          <w:rFonts w:cstheme="minorHAnsi"/>
        </w:rPr>
        <w:t>-2020 (Dz. U. 2015 r., poz.488);</w:t>
      </w:r>
    </w:p>
    <w:p w14:paraId="1C893378" w14:textId="77777777" w:rsidR="008B3DEA" w:rsidRPr="00B10D3A" w:rsidRDefault="008B3DEA" w:rsidP="00A361C4">
      <w:pPr>
        <w:numPr>
          <w:ilvl w:val="0"/>
          <w:numId w:val="12"/>
        </w:numPr>
        <w:spacing w:before="0" w:after="0"/>
        <w:jc w:val="both"/>
        <w:rPr>
          <w:rFonts w:cstheme="minorHAnsi"/>
        </w:rPr>
      </w:pPr>
      <w:r w:rsidRPr="00B10D3A">
        <w:rPr>
          <w:rFonts w:cstheme="minorHAnsi"/>
        </w:rPr>
        <w:t>Rozporządzenie Ministra Infrastruktury i Rozwoju z dnia 5 sierpnia 2015 r. w sprawie udzielania pomocy inwestycyjnej na infrastrukturę lokalną  w ramach regionalnych programów operacyjnych na lata 2014 – 2020 (Dz. U. z 2015 r., poz. 1208);</w:t>
      </w:r>
    </w:p>
    <w:p w14:paraId="56884714" w14:textId="77777777" w:rsidR="008B3DEA" w:rsidRPr="00B10D3A" w:rsidRDefault="008B3DEA" w:rsidP="00A361C4">
      <w:pPr>
        <w:numPr>
          <w:ilvl w:val="0"/>
          <w:numId w:val="12"/>
        </w:numPr>
        <w:spacing w:before="0" w:after="0"/>
        <w:jc w:val="both"/>
        <w:rPr>
          <w:rFonts w:cstheme="minorHAnsi"/>
        </w:rPr>
      </w:pPr>
      <w:r w:rsidRPr="00B10D3A">
        <w:rPr>
          <w:rFonts w:cstheme="minorHAnsi"/>
        </w:rPr>
        <w:t>Rozporządzenie Ministra Infrastruktury i Rozwoju z dnia 28 sierpnia 2015 r. w sprawie udzielania pomocy inwestycyjnej na kulturę i zachowanie dziedzictwa kulturowego w ramach regionalnych programów operacyjnych na lata 2014 – 202</w:t>
      </w:r>
      <w:r w:rsidR="00CD637A" w:rsidRPr="00B10D3A">
        <w:rPr>
          <w:rFonts w:cstheme="minorHAnsi"/>
        </w:rPr>
        <w:t>0 (Dz. U. z 2015 r., poz. 1364).</w:t>
      </w:r>
    </w:p>
    <w:p w14:paraId="451BA4DB" w14:textId="77777777" w:rsidR="00CD637A" w:rsidRPr="00B10D3A" w:rsidRDefault="00CD637A" w:rsidP="00CD637A">
      <w:pPr>
        <w:spacing w:before="0" w:after="0"/>
        <w:jc w:val="both"/>
        <w:rPr>
          <w:rFonts w:cstheme="minorHAnsi"/>
        </w:rPr>
      </w:pPr>
      <w:r w:rsidRPr="00B10D3A">
        <w:rPr>
          <w:rFonts w:cstheme="minorHAnsi"/>
        </w:rPr>
        <w:t>Wytyczne:</w:t>
      </w:r>
    </w:p>
    <w:p w14:paraId="50903030" w14:textId="77777777" w:rsidR="00CD637A" w:rsidRPr="00B10D3A" w:rsidRDefault="00CD637A" w:rsidP="00A361C4">
      <w:pPr>
        <w:pStyle w:val="Akapitzlist"/>
        <w:numPr>
          <w:ilvl w:val="0"/>
          <w:numId w:val="26"/>
        </w:numPr>
        <w:spacing w:before="0" w:after="0"/>
        <w:jc w:val="both"/>
        <w:rPr>
          <w:rFonts w:cstheme="minorHAnsi"/>
        </w:rPr>
      </w:pPr>
      <w:r w:rsidRPr="00B10D3A">
        <w:rPr>
          <w:rFonts w:cstheme="minorHAnsi"/>
        </w:rPr>
        <w:t>Wytyczne w zakresie kwalifikowalności wydatków w ramach Europejskiego Funduszu Rozwoju Regionalnego, Europejskiego Funduszu Społecznego oraz Funduszu Spójności na lata 2014-2020;</w:t>
      </w:r>
    </w:p>
    <w:p w14:paraId="469577FB" w14:textId="77777777" w:rsidR="00CD637A" w:rsidRPr="00B10D3A" w:rsidRDefault="00CD637A" w:rsidP="00A361C4">
      <w:pPr>
        <w:pStyle w:val="Akapitzlist"/>
        <w:numPr>
          <w:ilvl w:val="0"/>
          <w:numId w:val="26"/>
        </w:numPr>
        <w:spacing w:before="0" w:after="0"/>
        <w:jc w:val="both"/>
        <w:rPr>
          <w:rFonts w:cstheme="minorHAnsi"/>
        </w:rPr>
      </w:pPr>
      <w:r w:rsidRPr="00B10D3A">
        <w:rPr>
          <w:rFonts w:cstheme="minorHAnsi"/>
        </w:rPr>
        <w:t>Wytyczne w zakresie realizacji zasady równości szans i niedyskryminacji oraz zasady równości szans kobiet i mężczyzn w ramach funduszy unijnych na lata 2014-2020;</w:t>
      </w:r>
    </w:p>
    <w:p w14:paraId="6F28AA27" w14:textId="77777777" w:rsidR="00CD637A" w:rsidRPr="00B10D3A" w:rsidRDefault="00CD637A" w:rsidP="00A361C4">
      <w:pPr>
        <w:pStyle w:val="Akapitzlist"/>
        <w:numPr>
          <w:ilvl w:val="0"/>
          <w:numId w:val="26"/>
        </w:numPr>
        <w:spacing w:before="0" w:after="0"/>
        <w:jc w:val="both"/>
        <w:rPr>
          <w:rFonts w:cstheme="minorHAnsi"/>
        </w:rPr>
      </w:pPr>
      <w:r w:rsidRPr="00B10D3A">
        <w:rPr>
          <w:rFonts w:cstheme="minorHAnsi"/>
        </w:rPr>
        <w:t>Wytyczne w zakresie realizacji zasady partnerstwa na lata 2014-2020;</w:t>
      </w:r>
    </w:p>
    <w:p w14:paraId="06148F6F" w14:textId="77777777" w:rsidR="00CD637A" w:rsidRPr="00B10D3A" w:rsidRDefault="00CD637A" w:rsidP="00A361C4">
      <w:pPr>
        <w:pStyle w:val="Akapitzlist"/>
        <w:numPr>
          <w:ilvl w:val="0"/>
          <w:numId w:val="26"/>
        </w:numPr>
        <w:spacing w:before="0" w:after="0"/>
        <w:jc w:val="both"/>
        <w:rPr>
          <w:rFonts w:cstheme="minorHAnsi"/>
        </w:rPr>
      </w:pPr>
      <w:r w:rsidRPr="00B10D3A">
        <w:rPr>
          <w:rFonts w:cstheme="minorHAnsi"/>
        </w:rPr>
        <w:t>Wytyczne w zakresie trybów wyboru projektów na lata 2014-2020;</w:t>
      </w:r>
    </w:p>
    <w:p w14:paraId="6A9A59CC" w14:textId="55FDEF0A" w:rsidR="00702847" w:rsidRPr="00702847" w:rsidRDefault="00702847" w:rsidP="00702847">
      <w:pPr>
        <w:pStyle w:val="Akapitzlist"/>
        <w:numPr>
          <w:ilvl w:val="0"/>
          <w:numId w:val="26"/>
        </w:numPr>
        <w:jc w:val="both"/>
        <w:rPr>
          <w:rFonts w:cstheme="minorHAnsi"/>
        </w:rPr>
      </w:pPr>
      <w:r w:rsidRPr="00702847">
        <w:rPr>
          <w:rFonts w:cstheme="minorHAnsi"/>
        </w:rPr>
        <w:t xml:space="preserve">Wytyczne w zakresie zagadnień związanych z przygotowaniem projektów inwestycyjnych, w tym projektów generujących dochód i projektów hybrydowych na lata 2014-2020 </w:t>
      </w:r>
      <w:r w:rsidR="00B578DE">
        <w:rPr>
          <w:rFonts w:cstheme="minorHAnsi"/>
        </w:rPr>
        <w:t>z</w:t>
      </w:r>
      <w:r w:rsidRPr="00702847">
        <w:rPr>
          <w:rFonts w:cstheme="minorHAnsi"/>
        </w:rPr>
        <w:t xml:space="preserve"> dnia</w:t>
      </w:r>
      <w:r w:rsidR="00C95BAD">
        <w:rPr>
          <w:rFonts w:cstheme="minorHAnsi"/>
        </w:rPr>
        <w:t xml:space="preserve"> 17 lutego 2017</w:t>
      </w:r>
      <w:r w:rsidRPr="00702847">
        <w:rPr>
          <w:rFonts w:cstheme="minorHAnsi"/>
        </w:rPr>
        <w:t xml:space="preserve">.; </w:t>
      </w:r>
    </w:p>
    <w:p w14:paraId="75B5604B" w14:textId="77777777" w:rsidR="0042385A" w:rsidRPr="00B10D3A" w:rsidRDefault="0042385A" w:rsidP="00A361C4">
      <w:pPr>
        <w:pStyle w:val="Akapitzlist"/>
        <w:numPr>
          <w:ilvl w:val="0"/>
          <w:numId w:val="26"/>
        </w:numPr>
        <w:spacing w:before="0" w:after="0"/>
        <w:jc w:val="both"/>
        <w:rPr>
          <w:rFonts w:cstheme="minorHAnsi"/>
        </w:rPr>
      </w:pPr>
      <w:r w:rsidRPr="00B10D3A">
        <w:rPr>
          <w:rFonts w:cstheme="minorHAnsi"/>
        </w:rPr>
        <w:t>Wytyczne w zakresie rewitalizacji w programach operacyjnych na lata 2014-2020;</w:t>
      </w:r>
    </w:p>
    <w:p w14:paraId="4A3C23BE" w14:textId="77777777" w:rsidR="0042385A" w:rsidRPr="00B10D3A" w:rsidRDefault="0042385A" w:rsidP="00A361C4">
      <w:pPr>
        <w:pStyle w:val="Akapitzlist"/>
        <w:numPr>
          <w:ilvl w:val="0"/>
          <w:numId w:val="26"/>
        </w:numPr>
        <w:spacing w:before="0" w:after="0"/>
        <w:jc w:val="both"/>
        <w:rPr>
          <w:rFonts w:cstheme="minorHAnsi"/>
        </w:rPr>
      </w:pPr>
      <w:r w:rsidRPr="00B10D3A">
        <w:rPr>
          <w:rFonts w:cstheme="minorHAnsi"/>
        </w:rPr>
        <w:t>Wytyczne w zakresie warunków gromadzenia i przekazywania danych w postaci elektronicznej na lata 2014-2020.</w:t>
      </w:r>
    </w:p>
    <w:p w14:paraId="00340BAA" w14:textId="77777777" w:rsidR="008F6CC3" w:rsidRPr="00B10D3A" w:rsidRDefault="008F6CC3" w:rsidP="008F6CC3">
      <w:pPr>
        <w:spacing w:after="0"/>
        <w:jc w:val="both"/>
        <w:rPr>
          <w:rFonts w:cstheme="minorHAnsi"/>
        </w:rPr>
      </w:pPr>
      <w:r w:rsidRPr="00B10D3A">
        <w:rPr>
          <w:rFonts w:cstheme="minorHAnsi"/>
        </w:rPr>
        <w:t>Dokumenty IZ RPOWP:</w:t>
      </w:r>
    </w:p>
    <w:p w14:paraId="67B031DA" w14:textId="77777777" w:rsidR="008F6CC3" w:rsidRPr="00B10D3A" w:rsidRDefault="008F6CC3" w:rsidP="00A361C4">
      <w:pPr>
        <w:numPr>
          <w:ilvl w:val="0"/>
          <w:numId w:val="13"/>
        </w:numPr>
        <w:spacing w:before="0" w:after="0"/>
        <w:jc w:val="both"/>
        <w:rPr>
          <w:rFonts w:cstheme="minorHAnsi"/>
        </w:rPr>
      </w:pPr>
      <w:r w:rsidRPr="00B10D3A">
        <w:rPr>
          <w:rFonts w:cstheme="minorHAnsi"/>
        </w:rPr>
        <w:t>Regionalny Program Operacyjny Województwa Podlaskiego na lata 2014-2020;</w:t>
      </w:r>
    </w:p>
    <w:p w14:paraId="6D7561C5" w14:textId="77777777" w:rsidR="008F6CC3" w:rsidRPr="00B10D3A" w:rsidRDefault="008F6CC3" w:rsidP="00A361C4">
      <w:pPr>
        <w:numPr>
          <w:ilvl w:val="0"/>
          <w:numId w:val="13"/>
        </w:numPr>
        <w:spacing w:before="0" w:after="0"/>
        <w:jc w:val="both"/>
        <w:rPr>
          <w:rFonts w:cstheme="minorHAnsi"/>
        </w:rPr>
      </w:pPr>
      <w:r w:rsidRPr="00B10D3A">
        <w:rPr>
          <w:rFonts w:cstheme="minorHAnsi"/>
        </w:rPr>
        <w:t>Szczegółowy Opis Osi Priorytetowych Regionalnego Programu Operacyjnego Województw</w:t>
      </w:r>
      <w:r w:rsidR="00421BC4" w:rsidRPr="00B10D3A">
        <w:rPr>
          <w:rFonts w:cstheme="minorHAnsi"/>
        </w:rPr>
        <w:t>a Podlaskiego na lata 2014-2020.</w:t>
      </w:r>
    </w:p>
    <w:p w14:paraId="4B34A82B" w14:textId="77777777" w:rsidR="006B037A" w:rsidRPr="00B10D3A" w:rsidRDefault="006B037A" w:rsidP="00896494">
      <w:pPr>
        <w:autoSpaceDE w:val="0"/>
        <w:autoSpaceDN w:val="0"/>
        <w:adjustRightInd w:val="0"/>
        <w:spacing w:after="0"/>
        <w:jc w:val="both"/>
        <w:rPr>
          <w:rFonts w:cstheme="minorHAnsi"/>
          <w:color w:val="000000"/>
        </w:rPr>
      </w:pPr>
      <w:r w:rsidRPr="00B10D3A">
        <w:rPr>
          <w:rFonts w:cstheme="minorHAnsi"/>
          <w:b/>
          <w:bCs/>
          <w:color w:val="000000"/>
        </w:rPr>
        <w:t xml:space="preserve">UWAGA: </w:t>
      </w:r>
      <w:r w:rsidRPr="00B10D3A">
        <w:rPr>
          <w:rFonts w:cstheme="minorHAnsi"/>
          <w:color w:val="000000"/>
        </w:rPr>
        <w:t xml:space="preserve">W przypadku ukazania się nowych przepisów prawnych lub wytycznych Ministerstwa Rozwoju, </w:t>
      </w:r>
      <w:r w:rsidR="001A474A" w:rsidRPr="00B10D3A">
        <w:rPr>
          <w:rFonts w:cstheme="minorHAnsi"/>
          <w:color w:val="000000"/>
        </w:rPr>
        <w:t xml:space="preserve">Suwalsko-Sejneńska </w:t>
      </w:r>
      <w:r w:rsidRPr="00B10D3A">
        <w:rPr>
          <w:rFonts w:cstheme="minorHAnsi"/>
          <w:color w:val="000000"/>
        </w:rPr>
        <w:t>Lokalna Grupa Działania (pod warunkiem dochowania zgodności z przepisami określonymi w ustawie o zasadach realizacji programów w zakresie polityki spójności finansowanych w perspektywie finansowej 2014-2020</w:t>
      </w:r>
      <w:r w:rsidR="00896494" w:rsidRPr="00B10D3A">
        <w:rPr>
          <w:rFonts w:cstheme="minorHAnsi"/>
          <w:color w:val="000000"/>
        </w:rPr>
        <w:t xml:space="preserve"> </w:t>
      </w:r>
      <w:r w:rsidRPr="00B10D3A">
        <w:rPr>
          <w:rFonts w:cstheme="minorHAnsi"/>
          <w:color w:val="000000"/>
        </w:rPr>
        <w:t xml:space="preserve"> z </w:t>
      </w:r>
      <w:r w:rsidR="00896494" w:rsidRPr="00B10D3A">
        <w:rPr>
          <w:rFonts w:cstheme="minorHAnsi"/>
          <w:color w:val="000000"/>
        </w:rPr>
        <w:t xml:space="preserve"> </w:t>
      </w:r>
      <w:r w:rsidRPr="00B10D3A">
        <w:rPr>
          <w:rFonts w:cstheme="minorHAnsi"/>
          <w:color w:val="000000"/>
        </w:rPr>
        <w:t>dnia</w:t>
      </w:r>
      <w:r w:rsidR="00896494" w:rsidRPr="00B10D3A">
        <w:rPr>
          <w:rFonts w:cstheme="minorHAnsi"/>
          <w:color w:val="000000"/>
        </w:rPr>
        <w:t xml:space="preserve"> </w:t>
      </w:r>
      <w:r w:rsidRPr="00B10D3A">
        <w:rPr>
          <w:rFonts w:cstheme="minorHAnsi"/>
          <w:color w:val="000000"/>
        </w:rPr>
        <w:t xml:space="preserve"> 11</w:t>
      </w:r>
      <w:r w:rsidR="00896494" w:rsidRPr="00B10D3A">
        <w:rPr>
          <w:rFonts w:cstheme="minorHAnsi"/>
          <w:color w:val="000000"/>
        </w:rPr>
        <w:t xml:space="preserve"> </w:t>
      </w:r>
      <w:r w:rsidRPr="00B10D3A">
        <w:rPr>
          <w:rFonts w:cstheme="minorHAnsi"/>
          <w:color w:val="000000"/>
        </w:rPr>
        <w:t xml:space="preserve"> lipca 2014 r. – art.</w:t>
      </w:r>
      <w:r w:rsidR="00896494" w:rsidRPr="00B10D3A">
        <w:rPr>
          <w:rFonts w:cstheme="minorHAnsi"/>
          <w:color w:val="000000"/>
        </w:rPr>
        <w:t xml:space="preserve"> </w:t>
      </w:r>
      <w:r w:rsidRPr="00B10D3A">
        <w:rPr>
          <w:rFonts w:cstheme="minorHAnsi"/>
          <w:color w:val="000000"/>
        </w:rPr>
        <w:t xml:space="preserve"> 41</w:t>
      </w:r>
      <w:r w:rsidR="00896494" w:rsidRPr="00B10D3A">
        <w:rPr>
          <w:rFonts w:cstheme="minorHAnsi"/>
          <w:color w:val="000000"/>
        </w:rPr>
        <w:t xml:space="preserve"> </w:t>
      </w:r>
      <w:r w:rsidRPr="00B10D3A">
        <w:rPr>
          <w:rFonts w:cstheme="minorHAnsi"/>
          <w:color w:val="000000"/>
        </w:rPr>
        <w:t xml:space="preserve"> ust. 4 i 5) zastrzega </w:t>
      </w:r>
      <w:r w:rsidR="00896494" w:rsidRPr="00B10D3A">
        <w:rPr>
          <w:rFonts w:cstheme="minorHAnsi"/>
          <w:color w:val="000000"/>
        </w:rPr>
        <w:t xml:space="preserve"> </w:t>
      </w:r>
      <w:r w:rsidRPr="00B10D3A">
        <w:rPr>
          <w:rFonts w:cstheme="minorHAnsi"/>
          <w:color w:val="000000"/>
        </w:rPr>
        <w:t xml:space="preserve">sobie </w:t>
      </w:r>
      <w:r w:rsidR="00896494" w:rsidRPr="00B10D3A">
        <w:rPr>
          <w:rFonts w:cstheme="minorHAnsi"/>
          <w:color w:val="000000"/>
        </w:rPr>
        <w:t xml:space="preserve"> </w:t>
      </w:r>
      <w:r w:rsidRPr="00B10D3A">
        <w:rPr>
          <w:rFonts w:cstheme="minorHAnsi"/>
          <w:color w:val="000000"/>
        </w:rPr>
        <w:t xml:space="preserve">prawo </w:t>
      </w:r>
      <w:r w:rsidR="00896494" w:rsidRPr="00B10D3A">
        <w:rPr>
          <w:rFonts w:cstheme="minorHAnsi"/>
          <w:color w:val="000000"/>
        </w:rPr>
        <w:t xml:space="preserve"> </w:t>
      </w:r>
      <w:r w:rsidRPr="00B10D3A">
        <w:rPr>
          <w:rFonts w:cstheme="minorHAnsi"/>
          <w:color w:val="000000"/>
        </w:rPr>
        <w:t xml:space="preserve">dokonania </w:t>
      </w:r>
      <w:r w:rsidR="00896494" w:rsidRPr="00B10D3A">
        <w:rPr>
          <w:rFonts w:cstheme="minorHAnsi"/>
          <w:color w:val="000000"/>
        </w:rPr>
        <w:t xml:space="preserve"> </w:t>
      </w:r>
      <w:r w:rsidRPr="00B10D3A">
        <w:rPr>
          <w:rFonts w:cstheme="minorHAnsi"/>
          <w:color w:val="000000"/>
        </w:rPr>
        <w:t xml:space="preserve">zmian </w:t>
      </w:r>
      <w:r w:rsidR="00896494" w:rsidRPr="00B10D3A">
        <w:rPr>
          <w:rFonts w:cstheme="minorHAnsi"/>
          <w:color w:val="000000"/>
        </w:rPr>
        <w:t xml:space="preserve"> </w:t>
      </w:r>
      <w:r w:rsidRPr="00B10D3A">
        <w:rPr>
          <w:rFonts w:cstheme="minorHAnsi"/>
          <w:color w:val="000000"/>
        </w:rPr>
        <w:t xml:space="preserve">w ogłoszeniu </w:t>
      </w:r>
      <w:r w:rsidR="00896494" w:rsidRPr="00B10D3A">
        <w:rPr>
          <w:rFonts w:cstheme="minorHAnsi"/>
          <w:color w:val="000000"/>
        </w:rPr>
        <w:t xml:space="preserve">o naborze. </w:t>
      </w:r>
    </w:p>
    <w:p w14:paraId="3E245F26" w14:textId="77777777" w:rsidR="006B037A" w:rsidRPr="00B10D3A" w:rsidRDefault="006B037A" w:rsidP="006B037A">
      <w:pPr>
        <w:autoSpaceDE w:val="0"/>
        <w:autoSpaceDN w:val="0"/>
        <w:adjustRightInd w:val="0"/>
        <w:jc w:val="both"/>
        <w:rPr>
          <w:rFonts w:cstheme="minorHAnsi"/>
          <w:color w:val="000000"/>
        </w:rPr>
      </w:pPr>
      <w:r w:rsidRPr="00B10D3A">
        <w:rPr>
          <w:rFonts w:cstheme="minorHAnsi"/>
          <w:color w:val="000000"/>
        </w:rPr>
        <w:t xml:space="preserve">W przypadku zmiany ogłoszenia </w:t>
      </w:r>
      <w:r w:rsidR="00896494" w:rsidRPr="00B10D3A">
        <w:rPr>
          <w:rFonts w:cstheme="minorHAnsi"/>
          <w:color w:val="000000"/>
        </w:rPr>
        <w:t>o naborze</w:t>
      </w:r>
      <w:r w:rsidRPr="00B10D3A">
        <w:rPr>
          <w:rFonts w:cstheme="minorHAnsi"/>
          <w:color w:val="000000"/>
        </w:rPr>
        <w:t xml:space="preserve"> Lokalna Grupa Działania  zamieszcza na stronie internetowej </w:t>
      </w:r>
      <w:hyperlink r:id="rId8" w:history="1">
        <w:r w:rsidR="001C1008" w:rsidRPr="00B10D3A">
          <w:rPr>
            <w:rStyle w:val="Hipercze"/>
            <w:rFonts w:cstheme="minorHAnsi"/>
          </w:rPr>
          <w:t>www.su-se.pl</w:t>
        </w:r>
      </w:hyperlink>
      <w:r w:rsidRPr="00B10D3A">
        <w:rPr>
          <w:rFonts w:cstheme="minorHAnsi"/>
          <w:color w:val="000000"/>
        </w:rPr>
        <w:t xml:space="preserve"> (zwanej dalej stroną internetową)</w:t>
      </w:r>
      <w:r w:rsidR="00593539" w:rsidRPr="00B10D3A">
        <w:rPr>
          <w:rFonts w:cstheme="minorHAnsi"/>
          <w:color w:val="000000"/>
        </w:rPr>
        <w:t xml:space="preserve"> </w:t>
      </w:r>
      <w:r w:rsidRPr="00B10D3A">
        <w:rPr>
          <w:rFonts w:cstheme="minorHAnsi"/>
          <w:color w:val="000000"/>
        </w:rPr>
        <w:t xml:space="preserve"> informację o zakresie zmiany, uzasadnienie oraz termin, od którego zmiana obowiązuje.</w:t>
      </w:r>
    </w:p>
    <w:p w14:paraId="1463135E" w14:textId="77777777" w:rsidR="005C6B5B" w:rsidRPr="00B10D3A" w:rsidRDefault="006B037A" w:rsidP="00770C8B">
      <w:pPr>
        <w:pStyle w:val="Default"/>
        <w:jc w:val="both"/>
        <w:rPr>
          <w:rFonts w:cstheme="minorHAnsi"/>
          <w:sz w:val="20"/>
          <w:szCs w:val="20"/>
        </w:rPr>
      </w:pPr>
      <w:r w:rsidRPr="00B10D3A">
        <w:rPr>
          <w:rFonts w:cstheme="minorHAnsi"/>
          <w:sz w:val="20"/>
          <w:szCs w:val="20"/>
        </w:rPr>
        <w:t xml:space="preserve">Wnioskodawca zobowiązany jest także do stosowania innych aktów prawnych zgodnie ze specyfiką realizowanego projektu. </w:t>
      </w:r>
    </w:p>
    <w:p w14:paraId="37EAB977" w14:textId="77777777" w:rsidR="00CC6297" w:rsidRPr="00B10D3A" w:rsidRDefault="00CC6297" w:rsidP="009E059D">
      <w:pPr>
        <w:pStyle w:val="Nagwek1"/>
        <w:rPr>
          <w:rFonts w:cstheme="minorHAnsi"/>
        </w:rPr>
      </w:pPr>
      <w:bookmarkStart w:id="3" w:name="_Toc468256211"/>
      <w:bookmarkStart w:id="4" w:name="_Toc478715623"/>
      <w:r w:rsidRPr="00B10D3A">
        <w:rPr>
          <w:rFonts w:cstheme="minorHAnsi"/>
        </w:rPr>
        <w:t>Informacje ogólne</w:t>
      </w:r>
      <w:bookmarkEnd w:id="3"/>
      <w:bookmarkEnd w:id="4"/>
    </w:p>
    <w:p w14:paraId="42D9EC89" w14:textId="77777777" w:rsidR="00CC6297" w:rsidRPr="00B10D3A" w:rsidRDefault="00CC6297" w:rsidP="00770C8B">
      <w:pPr>
        <w:spacing w:after="0"/>
        <w:jc w:val="both"/>
        <w:rPr>
          <w:rFonts w:eastAsia="TimesNewRoman" w:cstheme="minorHAnsi"/>
        </w:rPr>
      </w:pPr>
      <w:bookmarkStart w:id="5" w:name="_Toc423595935"/>
      <w:bookmarkStart w:id="6" w:name="_Toc447034652"/>
      <w:r w:rsidRPr="00B10D3A">
        <w:rPr>
          <w:rFonts w:eastAsia="TimesNewRoman" w:cstheme="minorHAnsi"/>
        </w:rPr>
        <w:t>Funkcję Instytucji Zarządzającej dla RPOWP 2014-2020 (dalej IZ RPOWP) pełni Zarząd Województwa Podlaskiego.</w:t>
      </w:r>
    </w:p>
    <w:bookmarkEnd w:id="5"/>
    <w:bookmarkEnd w:id="6"/>
    <w:p w14:paraId="3D542999" w14:textId="77777777" w:rsidR="00CC6297" w:rsidRPr="00B10D3A" w:rsidRDefault="00CC6297" w:rsidP="00770C8B">
      <w:pPr>
        <w:spacing w:after="0"/>
        <w:jc w:val="both"/>
        <w:rPr>
          <w:rFonts w:cstheme="minorHAnsi"/>
        </w:rPr>
      </w:pPr>
      <w:r w:rsidRPr="00B10D3A">
        <w:rPr>
          <w:rFonts w:eastAsia="TimesNewRoman" w:cstheme="minorHAnsi"/>
        </w:rPr>
        <w:t xml:space="preserve">Projekty dofinansowane są ze </w:t>
      </w:r>
      <w:r w:rsidRPr="00B10D3A">
        <w:rPr>
          <w:rFonts w:eastAsia="Arial Unicode MS" w:cstheme="minorHAnsi"/>
        </w:rPr>
        <w:t>śr</w:t>
      </w:r>
      <w:r w:rsidRPr="00B10D3A">
        <w:rPr>
          <w:rFonts w:eastAsia="TimesNewRoman" w:cstheme="minorHAnsi"/>
        </w:rPr>
        <w:t>odków Unii Europejskiej w ramach Europejskiego Funduszu Rozwoju Regionalnego</w:t>
      </w:r>
      <w:r w:rsidRPr="00B10D3A">
        <w:rPr>
          <w:rFonts w:cstheme="minorHAnsi"/>
        </w:rPr>
        <w:t>.</w:t>
      </w:r>
    </w:p>
    <w:p w14:paraId="60CCA6A6" w14:textId="77777777" w:rsidR="00770C8B" w:rsidRPr="00B10D3A" w:rsidRDefault="00CC6297" w:rsidP="00770C8B">
      <w:pPr>
        <w:spacing w:after="0"/>
        <w:jc w:val="both"/>
        <w:rPr>
          <w:rFonts w:cstheme="minorHAnsi"/>
        </w:rPr>
      </w:pPr>
      <w:r w:rsidRPr="00B10D3A">
        <w:rPr>
          <w:rFonts w:cstheme="minorHAnsi"/>
        </w:rPr>
        <w:lastRenderedPageBreak/>
        <w:t>Nabór przeprowadzany jest jawnie z zapewnieniem publicznego dostępu do informacji o zasadach jego przeprowadzania, listy projektów zakwalifikowanych do kolejnego etapu</w:t>
      </w:r>
      <w:r w:rsidR="00B82FDB" w:rsidRPr="00B10D3A">
        <w:rPr>
          <w:rFonts w:cstheme="minorHAnsi"/>
        </w:rPr>
        <w:t xml:space="preserve"> weryfikacji</w:t>
      </w:r>
      <w:r w:rsidRPr="00B10D3A">
        <w:rPr>
          <w:rFonts w:cstheme="minorHAnsi"/>
        </w:rPr>
        <w:t xml:space="preserve"> oraz listy projektów, które </w:t>
      </w:r>
    </w:p>
    <w:p w14:paraId="262226DE" w14:textId="77777777" w:rsidR="00CC6297" w:rsidRPr="00B10D3A" w:rsidRDefault="00CC6297" w:rsidP="00770C8B">
      <w:pPr>
        <w:spacing w:after="0"/>
        <w:jc w:val="both"/>
        <w:rPr>
          <w:rFonts w:cstheme="minorHAnsi"/>
        </w:rPr>
      </w:pPr>
      <w:r w:rsidRPr="00B10D3A">
        <w:rPr>
          <w:rFonts w:cstheme="minorHAnsi"/>
        </w:rPr>
        <w:t>spełniły kryteria</w:t>
      </w:r>
      <w:r w:rsidR="00B82FDB" w:rsidRPr="00B10D3A">
        <w:rPr>
          <w:rFonts w:cstheme="minorHAnsi"/>
        </w:rPr>
        <w:t xml:space="preserve"> lokalne</w:t>
      </w:r>
      <w:r w:rsidRPr="00B10D3A">
        <w:rPr>
          <w:rFonts w:cstheme="minorHAnsi"/>
        </w:rPr>
        <w:t xml:space="preserve"> i uzyskały wymaganą liczbę punktów (z wyr</w:t>
      </w:r>
      <w:r w:rsidR="00770C8B" w:rsidRPr="00B10D3A">
        <w:rPr>
          <w:rFonts w:cstheme="minorHAnsi"/>
        </w:rPr>
        <w:t>óżnieniem projektów wybranych do</w:t>
      </w:r>
      <w:r w:rsidRPr="00B10D3A">
        <w:rPr>
          <w:rFonts w:cstheme="minorHAnsi"/>
        </w:rPr>
        <w:t xml:space="preserve"> dofinansowania).</w:t>
      </w:r>
    </w:p>
    <w:p w14:paraId="0739D018" w14:textId="77777777" w:rsidR="00CC6297" w:rsidRPr="00B10D3A" w:rsidRDefault="00CC6297" w:rsidP="00770C8B">
      <w:pPr>
        <w:jc w:val="both"/>
        <w:rPr>
          <w:rFonts w:eastAsia="TimesNewRoman" w:cstheme="minorHAnsi"/>
        </w:rPr>
      </w:pPr>
      <w:r w:rsidRPr="00B10D3A">
        <w:rPr>
          <w:rFonts w:eastAsia="TimesNewRoman" w:cstheme="minorHAnsi"/>
        </w:rPr>
        <w:t>Wyja</w:t>
      </w:r>
      <w:r w:rsidRPr="00B10D3A">
        <w:rPr>
          <w:rFonts w:eastAsia="Arial Unicode MS" w:cstheme="minorHAnsi"/>
        </w:rPr>
        <w:t>śn</w:t>
      </w:r>
      <w:r w:rsidRPr="00B10D3A">
        <w:rPr>
          <w:rFonts w:eastAsia="TimesNewRoman" w:cstheme="minorHAnsi"/>
        </w:rPr>
        <w:t xml:space="preserve">ień w kwestiach dotyczących naboru udziela </w:t>
      </w:r>
      <w:r w:rsidR="001C1008" w:rsidRPr="00B10D3A">
        <w:rPr>
          <w:rFonts w:eastAsia="TimesNewRoman" w:cstheme="minorHAnsi"/>
        </w:rPr>
        <w:t xml:space="preserve">Suwalsko-Sejneńska </w:t>
      </w:r>
      <w:r w:rsidR="001C1008" w:rsidRPr="00B10D3A">
        <w:rPr>
          <w:rFonts w:cstheme="minorHAnsi"/>
        </w:rPr>
        <w:t>Lokalna Grupa Działania</w:t>
      </w:r>
      <w:r w:rsidR="00AF46DB" w:rsidRPr="00B10D3A">
        <w:rPr>
          <w:rFonts w:cstheme="minorHAnsi"/>
        </w:rPr>
        <w:br/>
      </w:r>
      <w:r w:rsidRPr="00B10D3A">
        <w:rPr>
          <w:rFonts w:eastAsia="TimesNewRoman" w:cstheme="minorHAnsi"/>
        </w:rPr>
        <w:t>w odpowiedzi na zapytania kierowane na adres:</w:t>
      </w:r>
    </w:p>
    <w:p w14:paraId="4FF0DA19" w14:textId="77777777" w:rsidR="00CC6297" w:rsidRPr="00B10D3A" w:rsidRDefault="001C1008" w:rsidP="00770C8B">
      <w:pPr>
        <w:spacing w:after="0"/>
        <w:jc w:val="both"/>
        <w:rPr>
          <w:rFonts w:cstheme="minorHAnsi"/>
        </w:rPr>
      </w:pPr>
      <w:r w:rsidRPr="00B10D3A">
        <w:rPr>
          <w:rFonts w:eastAsia="TimesNewRoman" w:cstheme="minorHAnsi"/>
        </w:rPr>
        <w:t xml:space="preserve">Suwalsko-Sejneńska </w:t>
      </w:r>
      <w:r w:rsidR="00CC6297" w:rsidRPr="00B10D3A">
        <w:rPr>
          <w:rFonts w:cstheme="minorHAnsi"/>
        </w:rPr>
        <w:t xml:space="preserve">Lokalna Grupa Działania </w:t>
      </w:r>
    </w:p>
    <w:p w14:paraId="65EBBF74" w14:textId="77777777" w:rsidR="001C1008" w:rsidRPr="00B10D3A" w:rsidRDefault="001C1008" w:rsidP="00A361C4">
      <w:pPr>
        <w:numPr>
          <w:ilvl w:val="0"/>
          <w:numId w:val="27"/>
        </w:numPr>
        <w:shd w:val="clear" w:color="auto" w:fill="FFFFFF"/>
        <w:spacing w:beforeAutospacing="1" w:after="100" w:afterAutospacing="1" w:line="240" w:lineRule="auto"/>
        <w:jc w:val="both"/>
        <w:rPr>
          <w:rFonts w:eastAsia="Times New Roman" w:cstheme="minorHAnsi"/>
          <w:color w:val="444444"/>
          <w:sz w:val="23"/>
          <w:szCs w:val="23"/>
        </w:rPr>
      </w:pPr>
      <w:r w:rsidRPr="00B10D3A">
        <w:rPr>
          <w:rFonts w:eastAsia="Times New Roman" w:cstheme="minorHAnsi"/>
          <w:color w:val="444444"/>
          <w:sz w:val="23"/>
          <w:szCs w:val="23"/>
        </w:rPr>
        <w:t xml:space="preserve">Ul. Tadeusza Kościuszki 71, </w:t>
      </w:r>
    </w:p>
    <w:p w14:paraId="201CC532" w14:textId="77777777" w:rsidR="001C1008" w:rsidRPr="00B10D3A" w:rsidRDefault="001C1008" w:rsidP="00A361C4">
      <w:pPr>
        <w:numPr>
          <w:ilvl w:val="0"/>
          <w:numId w:val="27"/>
        </w:numPr>
        <w:shd w:val="clear" w:color="auto" w:fill="FFFFFF"/>
        <w:spacing w:beforeAutospacing="1" w:after="100" w:afterAutospacing="1" w:line="240" w:lineRule="auto"/>
        <w:jc w:val="both"/>
        <w:rPr>
          <w:rFonts w:eastAsia="Times New Roman" w:cstheme="minorHAnsi"/>
          <w:color w:val="444444"/>
          <w:sz w:val="23"/>
          <w:szCs w:val="23"/>
        </w:rPr>
      </w:pPr>
      <w:r w:rsidRPr="00B10D3A">
        <w:rPr>
          <w:rFonts w:eastAsia="Times New Roman" w:cstheme="minorHAnsi"/>
          <w:color w:val="444444"/>
          <w:sz w:val="23"/>
          <w:szCs w:val="23"/>
        </w:rPr>
        <w:t>16-400 Suwałki,</w:t>
      </w:r>
    </w:p>
    <w:p w14:paraId="0AC5D2E7" w14:textId="77777777" w:rsidR="001C1008" w:rsidRPr="00B10D3A" w:rsidRDefault="001C1008" w:rsidP="001C1008">
      <w:pPr>
        <w:shd w:val="clear" w:color="auto" w:fill="FFFFFF"/>
        <w:spacing w:after="150" w:line="240" w:lineRule="auto"/>
        <w:jc w:val="both"/>
        <w:rPr>
          <w:rFonts w:eastAsia="Times New Roman" w:cstheme="minorHAnsi"/>
          <w:color w:val="444444"/>
          <w:sz w:val="23"/>
          <w:szCs w:val="23"/>
        </w:rPr>
      </w:pPr>
      <w:r w:rsidRPr="00B10D3A">
        <w:rPr>
          <w:rFonts w:eastAsia="Times New Roman" w:cstheme="minorHAnsi"/>
          <w:color w:val="444444"/>
          <w:sz w:val="23"/>
          <w:szCs w:val="23"/>
        </w:rPr>
        <w:t>tel./faks: (87) 565-53-64</w:t>
      </w:r>
    </w:p>
    <w:p w14:paraId="6238A32F" w14:textId="77777777" w:rsidR="001C1008" w:rsidRPr="00B10D3A" w:rsidRDefault="001C1008" w:rsidP="001C1008">
      <w:pPr>
        <w:jc w:val="both"/>
        <w:rPr>
          <w:rFonts w:eastAsia="Times New Roman" w:cstheme="minorHAnsi"/>
          <w:color w:val="444444"/>
          <w:sz w:val="23"/>
          <w:szCs w:val="23"/>
        </w:rPr>
      </w:pPr>
      <w:r w:rsidRPr="00B10D3A">
        <w:rPr>
          <w:rFonts w:eastAsia="Times New Roman" w:cstheme="minorHAnsi"/>
          <w:color w:val="444444"/>
          <w:sz w:val="23"/>
          <w:szCs w:val="23"/>
        </w:rPr>
        <w:t>e-mail: </w:t>
      </w:r>
      <w:r w:rsidRPr="001D6F2B">
        <w:rPr>
          <w:rFonts w:eastAsia="Times New Roman" w:cstheme="minorHAnsi"/>
          <w:color w:val="000000" w:themeColor="text1"/>
          <w:sz w:val="23"/>
          <w:szCs w:val="23"/>
        </w:rPr>
        <w:t>biuro@</w:t>
      </w:r>
      <w:r w:rsidRPr="001D6F2B">
        <w:rPr>
          <w:rFonts w:eastAsia="Times New Roman" w:cstheme="minorHAnsi"/>
          <w:color w:val="000000" w:themeColor="text1"/>
          <w:sz w:val="23"/>
          <w:szCs w:val="23"/>
          <w:u w:val="single"/>
        </w:rPr>
        <w:t>su-se.pl</w:t>
      </w:r>
      <w:r w:rsidRPr="001D6F2B">
        <w:rPr>
          <w:rFonts w:eastAsia="Times New Roman" w:cstheme="minorHAnsi"/>
          <w:color w:val="000000" w:themeColor="text1"/>
          <w:sz w:val="23"/>
          <w:szCs w:val="23"/>
        </w:rPr>
        <w:t> </w:t>
      </w:r>
    </w:p>
    <w:p w14:paraId="31D935EA" w14:textId="77777777" w:rsidR="00CC6297" w:rsidRPr="00B10D3A" w:rsidRDefault="001C1008" w:rsidP="001C1008">
      <w:pPr>
        <w:jc w:val="both"/>
        <w:rPr>
          <w:rFonts w:cstheme="minorHAnsi"/>
        </w:rPr>
      </w:pPr>
      <w:r w:rsidRPr="00B10D3A">
        <w:rPr>
          <w:rFonts w:eastAsia="TimesNewRoman" w:cstheme="minorHAnsi"/>
        </w:rPr>
        <w:t xml:space="preserve"> </w:t>
      </w:r>
      <w:r w:rsidR="00CC6297" w:rsidRPr="00B10D3A">
        <w:rPr>
          <w:rFonts w:eastAsia="TimesNewRoman" w:cstheme="minorHAnsi"/>
        </w:rPr>
        <w:t>Wszelkie terminy realizacji okre</w:t>
      </w:r>
      <w:r w:rsidR="00CC6297" w:rsidRPr="00B10D3A">
        <w:rPr>
          <w:rFonts w:eastAsia="Arial Unicode MS" w:cstheme="minorHAnsi"/>
        </w:rPr>
        <w:t>śl</w:t>
      </w:r>
      <w:r w:rsidR="00CC6297" w:rsidRPr="00B10D3A">
        <w:rPr>
          <w:rFonts w:eastAsia="TimesNewRoman" w:cstheme="minorHAnsi"/>
        </w:rPr>
        <w:t>onych czynno</w:t>
      </w:r>
      <w:r w:rsidR="00CC6297" w:rsidRPr="00B10D3A">
        <w:rPr>
          <w:rFonts w:eastAsia="Arial Unicode MS" w:cstheme="minorHAnsi"/>
        </w:rPr>
        <w:t>śc</w:t>
      </w:r>
      <w:r w:rsidR="00CC6297" w:rsidRPr="00B10D3A">
        <w:rPr>
          <w:rFonts w:eastAsia="TimesNewRoman" w:cstheme="minorHAnsi"/>
        </w:rPr>
        <w:t>i wskazane w dokumencie, je</w:t>
      </w:r>
      <w:r w:rsidR="00CC6297" w:rsidRPr="00B10D3A">
        <w:rPr>
          <w:rFonts w:eastAsia="Arial Unicode MS" w:cstheme="minorHAnsi"/>
        </w:rPr>
        <w:t>śl</w:t>
      </w:r>
      <w:r w:rsidR="00CC6297" w:rsidRPr="00B10D3A">
        <w:rPr>
          <w:rFonts w:eastAsia="TimesNewRoman" w:cstheme="minorHAnsi"/>
        </w:rPr>
        <w:t>i nie okre</w:t>
      </w:r>
      <w:r w:rsidR="00CC6297" w:rsidRPr="00B10D3A">
        <w:rPr>
          <w:rFonts w:eastAsia="Arial Unicode MS" w:cstheme="minorHAnsi"/>
        </w:rPr>
        <w:t>śl</w:t>
      </w:r>
      <w:r w:rsidR="00CC6297" w:rsidRPr="00B10D3A">
        <w:rPr>
          <w:rFonts w:eastAsia="TimesNewRoman" w:cstheme="minorHAnsi"/>
        </w:rPr>
        <w:t xml:space="preserve">ono inaczej, </w:t>
      </w:r>
      <w:r w:rsidR="00CC6297" w:rsidRPr="00B10D3A">
        <w:rPr>
          <w:rFonts w:eastAsia="TimesNewRoman" w:cstheme="minorHAnsi"/>
          <w:u w:val="single"/>
        </w:rPr>
        <w:t>wyrażone są w dniach kalendarzowych</w:t>
      </w:r>
      <w:r w:rsidR="00CC6297" w:rsidRPr="00B10D3A">
        <w:rPr>
          <w:rFonts w:eastAsia="TimesNewRoman" w:cstheme="minorHAnsi"/>
        </w:rPr>
        <w:t>. Jeżeli ostatni dzień te</w:t>
      </w:r>
      <w:r w:rsidR="00CC6297" w:rsidRPr="00B10D3A">
        <w:rPr>
          <w:rFonts w:cstheme="minorHAnsi"/>
        </w:rPr>
        <w:t xml:space="preserve">rminu </w:t>
      </w:r>
      <w:r w:rsidR="00CC6297" w:rsidRPr="00B10D3A">
        <w:rPr>
          <w:rFonts w:eastAsia="TimesNewRoman" w:cstheme="minorHAnsi"/>
        </w:rPr>
        <w:t xml:space="preserve">przypada na dzień ustawowo wolny od pracy, za ostatni dzień terminu uważa się następny dzień po dniu lub dniach wolnych od pracy. </w:t>
      </w:r>
    </w:p>
    <w:p w14:paraId="74F624CD" w14:textId="77777777" w:rsidR="00CC6297" w:rsidRPr="00B10D3A" w:rsidRDefault="00CC6297" w:rsidP="008F6CC3">
      <w:pPr>
        <w:spacing w:after="0"/>
        <w:jc w:val="both"/>
        <w:rPr>
          <w:rFonts w:cstheme="minorHAnsi"/>
        </w:rPr>
      </w:pPr>
      <w:r w:rsidRPr="00B10D3A">
        <w:rPr>
          <w:rFonts w:eastAsia="TimesNewRoman" w:cstheme="minorHAnsi"/>
        </w:rPr>
        <w:t>W uzasadnionych sytuacjach LGD ma prawo anulować o</w:t>
      </w:r>
      <w:r w:rsidR="00B82FDB" w:rsidRPr="00B10D3A">
        <w:rPr>
          <w:rFonts w:eastAsia="TimesNewRoman" w:cstheme="minorHAnsi"/>
        </w:rPr>
        <w:t>głoszony nabór, np. w związku z</w:t>
      </w:r>
      <w:r w:rsidRPr="00B10D3A">
        <w:rPr>
          <w:rFonts w:eastAsia="TimesNewRoman" w:cstheme="minorHAnsi"/>
        </w:rPr>
        <w:t xml:space="preserve">: </w:t>
      </w:r>
    </w:p>
    <w:p w14:paraId="21EEC1AA" w14:textId="77777777" w:rsidR="00CC6297" w:rsidRPr="00B10D3A" w:rsidRDefault="00CC6297" w:rsidP="00A361C4">
      <w:pPr>
        <w:pStyle w:val="Akapitzlist"/>
        <w:numPr>
          <w:ilvl w:val="0"/>
          <w:numId w:val="5"/>
        </w:numPr>
        <w:jc w:val="both"/>
        <w:rPr>
          <w:rFonts w:cstheme="minorHAnsi"/>
        </w:rPr>
      </w:pPr>
      <w:r w:rsidRPr="00B10D3A">
        <w:rPr>
          <w:rFonts w:cstheme="minorHAnsi"/>
        </w:rPr>
        <w:t xml:space="preserve">zdarzeniami losowymi, których nie da się przewidzieć na etapie konstruowania założeń przedmiotowego naboru, </w:t>
      </w:r>
    </w:p>
    <w:p w14:paraId="5F884D87" w14:textId="77777777" w:rsidR="00CC6297" w:rsidRPr="00B10D3A" w:rsidRDefault="00CC6297" w:rsidP="00A361C4">
      <w:pPr>
        <w:pStyle w:val="Akapitzlist"/>
        <w:numPr>
          <w:ilvl w:val="0"/>
          <w:numId w:val="5"/>
        </w:numPr>
        <w:jc w:val="both"/>
        <w:rPr>
          <w:rFonts w:cstheme="minorHAnsi"/>
        </w:rPr>
      </w:pPr>
      <w:r w:rsidRPr="00B10D3A">
        <w:rPr>
          <w:rFonts w:cstheme="minorHAnsi"/>
        </w:rPr>
        <w:t xml:space="preserve">zmianą krajowych aktów prawnych/wytycznych wpływających w sposób istotny na proces naboru projektów do dofinansowania. </w:t>
      </w:r>
    </w:p>
    <w:p w14:paraId="0B132BC8" w14:textId="77777777" w:rsidR="00CC6297" w:rsidRPr="00B10D3A" w:rsidRDefault="00CC6297" w:rsidP="0087232D">
      <w:pPr>
        <w:jc w:val="both"/>
        <w:rPr>
          <w:rFonts w:cstheme="minorHAnsi"/>
        </w:rPr>
      </w:pPr>
      <w:r w:rsidRPr="00B10D3A">
        <w:rPr>
          <w:rFonts w:cstheme="minorHAnsi"/>
        </w:rPr>
        <w:t>W przypadku anulowania naboru LGD przek</w:t>
      </w:r>
      <w:r w:rsidR="00B82FDB" w:rsidRPr="00B10D3A">
        <w:rPr>
          <w:rFonts w:cstheme="minorHAnsi"/>
        </w:rPr>
        <w:t>aże do wiadomości potencjalnym B</w:t>
      </w:r>
      <w:r w:rsidRPr="00B10D3A">
        <w:rPr>
          <w:rFonts w:cstheme="minorHAnsi"/>
        </w:rPr>
        <w:t xml:space="preserve">eneficjentom, informację </w:t>
      </w:r>
      <w:r w:rsidR="00AF46DB" w:rsidRPr="00B10D3A">
        <w:rPr>
          <w:rFonts w:cstheme="minorHAnsi"/>
        </w:rPr>
        <w:br/>
      </w:r>
      <w:r w:rsidRPr="00B10D3A">
        <w:rPr>
          <w:rFonts w:cstheme="minorHAnsi"/>
        </w:rPr>
        <w:t>o anulowaniu naboru wraz z podaniem przyczyny, tymi samymi kanałami, za pomocą których przekazano informacje o naborze</w:t>
      </w:r>
      <w:r w:rsidR="00B82FDB" w:rsidRPr="00B10D3A">
        <w:rPr>
          <w:rFonts w:cstheme="minorHAnsi"/>
        </w:rPr>
        <w:t xml:space="preserve"> wniosków</w:t>
      </w:r>
      <w:r w:rsidRPr="00B10D3A">
        <w:rPr>
          <w:rFonts w:cstheme="minorHAnsi"/>
        </w:rPr>
        <w:t xml:space="preserve">. </w:t>
      </w:r>
    </w:p>
    <w:p w14:paraId="7983552B" w14:textId="77777777" w:rsidR="00CC6297" w:rsidRPr="00B10D3A" w:rsidRDefault="005B69A2" w:rsidP="005B69A2">
      <w:pPr>
        <w:pStyle w:val="Nagwek1"/>
        <w:rPr>
          <w:rFonts w:cstheme="minorHAnsi"/>
        </w:rPr>
      </w:pPr>
      <w:bookmarkStart w:id="7" w:name="_Toc468256212"/>
      <w:bookmarkStart w:id="8" w:name="_Toc478715624"/>
      <w:r w:rsidRPr="00B10D3A">
        <w:rPr>
          <w:rFonts w:cstheme="minorHAnsi"/>
        </w:rPr>
        <w:t xml:space="preserve">I. </w:t>
      </w:r>
      <w:r w:rsidR="00CC6297" w:rsidRPr="00B10D3A">
        <w:rPr>
          <w:rFonts w:cstheme="minorHAnsi"/>
        </w:rPr>
        <w:t>Termin składania wniosków</w:t>
      </w:r>
      <w:bookmarkEnd w:id="7"/>
      <w:bookmarkEnd w:id="8"/>
    </w:p>
    <w:p w14:paraId="3E6757B2" w14:textId="3EAAD5A8" w:rsidR="00CC6297" w:rsidRPr="00821734" w:rsidRDefault="00CC6297" w:rsidP="009E059D">
      <w:pPr>
        <w:jc w:val="both"/>
        <w:rPr>
          <w:rFonts w:cstheme="minorHAnsi"/>
          <w:b/>
        </w:rPr>
      </w:pPr>
      <w:r w:rsidRPr="00821734">
        <w:rPr>
          <w:rFonts w:cstheme="minorHAnsi"/>
        </w:rPr>
        <w:t>Nabór wniosków o udzielenie wsparcia w wersji elektronicznej XML</w:t>
      </w:r>
      <w:r w:rsidR="00D62156" w:rsidRPr="00821734">
        <w:rPr>
          <w:rFonts w:cstheme="minorHAnsi"/>
        </w:rPr>
        <w:t xml:space="preserve"> (za pomocą aplikacji GWA2014EFRR</w:t>
      </w:r>
      <w:r w:rsidRPr="00821734">
        <w:rPr>
          <w:rFonts w:cstheme="minorHAnsi"/>
        </w:rPr>
        <w:t xml:space="preserve">) będzie prowadzony od dnia </w:t>
      </w:r>
      <w:r w:rsidR="00821734" w:rsidRPr="00821734">
        <w:rPr>
          <w:rFonts w:cstheme="minorHAnsi"/>
          <w:b/>
        </w:rPr>
        <w:t>05.06</w:t>
      </w:r>
      <w:r w:rsidR="001169E1" w:rsidRPr="00821734">
        <w:rPr>
          <w:rFonts w:cstheme="minorHAnsi"/>
          <w:b/>
        </w:rPr>
        <w:t>.</w:t>
      </w:r>
      <w:r w:rsidR="008F6CC3" w:rsidRPr="00821734">
        <w:rPr>
          <w:rFonts w:cstheme="minorHAnsi"/>
          <w:b/>
        </w:rPr>
        <w:t xml:space="preserve"> 2017</w:t>
      </w:r>
      <w:r w:rsidR="00420FCB" w:rsidRPr="00821734">
        <w:rPr>
          <w:rFonts w:cstheme="minorHAnsi"/>
          <w:b/>
        </w:rPr>
        <w:t xml:space="preserve"> r. od godziny 8:0</w:t>
      </w:r>
      <w:r w:rsidR="001C1008" w:rsidRPr="00821734">
        <w:rPr>
          <w:rFonts w:cstheme="minorHAnsi"/>
          <w:b/>
        </w:rPr>
        <w:t xml:space="preserve">0 do dnia </w:t>
      </w:r>
      <w:r w:rsidR="00702847">
        <w:rPr>
          <w:rFonts w:cstheme="minorHAnsi"/>
          <w:b/>
        </w:rPr>
        <w:t>27</w:t>
      </w:r>
      <w:r w:rsidR="00B81063" w:rsidRPr="00821734">
        <w:rPr>
          <w:rFonts w:cstheme="minorHAnsi"/>
          <w:b/>
        </w:rPr>
        <w:t>.06</w:t>
      </w:r>
      <w:r w:rsidR="001169E1" w:rsidRPr="00821734">
        <w:rPr>
          <w:rFonts w:cstheme="minorHAnsi"/>
          <w:b/>
        </w:rPr>
        <w:t>.</w:t>
      </w:r>
      <w:r w:rsidRPr="00821734">
        <w:rPr>
          <w:rFonts w:cstheme="minorHAnsi"/>
          <w:b/>
        </w:rPr>
        <w:t xml:space="preserve"> 2017</w:t>
      </w:r>
      <w:r w:rsidR="004C6441" w:rsidRPr="00821734">
        <w:rPr>
          <w:rFonts w:cstheme="minorHAnsi"/>
          <w:b/>
        </w:rPr>
        <w:t xml:space="preserve"> </w:t>
      </w:r>
      <w:r w:rsidRPr="00821734">
        <w:rPr>
          <w:rFonts w:cstheme="minorHAnsi"/>
          <w:b/>
        </w:rPr>
        <w:t xml:space="preserve">r. do godziny 15:00. </w:t>
      </w:r>
    </w:p>
    <w:p w14:paraId="1D9C11EC" w14:textId="287EBA21" w:rsidR="00CC6297" w:rsidRPr="00821734" w:rsidRDefault="00CC6297" w:rsidP="0087232D">
      <w:pPr>
        <w:jc w:val="both"/>
        <w:rPr>
          <w:rFonts w:cstheme="minorHAnsi"/>
          <w:b/>
        </w:rPr>
      </w:pPr>
      <w:r w:rsidRPr="00821734">
        <w:rPr>
          <w:rFonts w:cstheme="minorHAnsi"/>
        </w:rPr>
        <w:t xml:space="preserve">Wnioski o udzielenie wsparcia w wersji papierowej (wraz z wersją elektroniczną, potwierdzeniem </w:t>
      </w:r>
      <w:r w:rsidR="00EF19A6" w:rsidRPr="00821734">
        <w:rPr>
          <w:rFonts w:cstheme="minorHAnsi"/>
        </w:rPr>
        <w:t xml:space="preserve">przesłania </w:t>
      </w:r>
      <w:r w:rsidR="00DB746F" w:rsidRPr="00821734">
        <w:rPr>
          <w:rFonts w:cstheme="minorHAnsi"/>
        </w:rPr>
        <w:t>elektronicznej wersji wniosku</w:t>
      </w:r>
      <w:r w:rsidRPr="00821734">
        <w:rPr>
          <w:rFonts w:cstheme="minorHAnsi"/>
        </w:rPr>
        <w:t xml:space="preserve"> i oświadczeniem</w:t>
      </w:r>
      <w:r w:rsidR="002F483A" w:rsidRPr="00821734">
        <w:rPr>
          <w:rFonts w:cstheme="minorHAnsi"/>
        </w:rPr>
        <w:t xml:space="preserve"> o przetwarzaniu danych osobowych</w:t>
      </w:r>
      <w:r w:rsidRPr="00821734">
        <w:rPr>
          <w:rFonts w:cstheme="minorHAnsi"/>
        </w:rPr>
        <w:t xml:space="preserve">) przyjmowane będą w siedzibie LGD od dnia </w:t>
      </w:r>
      <w:r w:rsidR="00C95BAD">
        <w:rPr>
          <w:rFonts w:cstheme="minorHAnsi"/>
          <w:b/>
        </w:rPr>
        <w:t>05</w:t>
      </w:r>
      <w:r w:rsidR="00821734" w:rsidRPr="00821734">
        <w:rPr>
          <w:rFonts w:cstheme="minorHAnsi"/>
          <w:b/>
        </w:rPr>
        <w:t>.06</w:t>
      </w:r>
      <w:r w:rsidR="001169E1" w:rsidRPr="00821734">
        <w:rPr>
          <w:rFonts w:cstheme="minorHAnsi"/>
          <w:b/>
        </w:rPr>
        <w:t>.</w:t>
      </w:r>
      <w:r w:rsidR="00DC7176" w:rsidRPr="00821734">
        <w:rPr>
          <w:rFonts w:cstheme="minorHAnsi"/>
          <w:b/>
        </w:rPr>
        <w:t>2017</w:t>
      </w:r>
      <w:r w:rsidR="00420FCB" w:rsidRPr="00821734">
        <w:rPr>
          <w:rFonts w:cstheme="minorHAnsi"/>
          <w:b/>
        </w:rPr>
        <w:t xml:space="preserve"> r. od godziny 8:0</w:t>
      </w:r>
      <w:r w:rsidRPr="00821734">
        <w:rPr>
          <w:rFonts w:cstheme="minorHAnsi"/>
          <w:b/>
        </w:rPr>
        <w:t xml:space="preserve">0 do dnia </w:t>
      </w:r>
      <w:r w:rsidR="00702847">
        <w:rPr>
          <w:rFonts w:cstheme="minorHAnsi"/>
          <w:b/>
        </w:rPr>
        <w:t>27</w:t>
      </w:r>
      <w:r w:rsidR="00B81063" w:rsidRPr="00821734">
        <w:rPr>
          <w:rFonts w:cstheme="minorHAnsi"/>
          <w:b/>
        </w:rPr>
        <w:t>.06</w:t>
      </w:r>
      <w:r w:rsidR="001169E1" w:rsidRPr="00821734">
        <w:rPr>
          <w:rFonts w:cstheme="minorHAnsi"/>
          <w:b/>
        </w:rPr>
        <w:t>.</w:t>
      </w:r>
      <w:r w:rsidRPr="00821734">
        <w:rPr>
          <w:rFonts w:cstheme="minorHAnsi"/>
          <w:b/>
        </w:rPr>
        <w:t>2017r. do godziny 1</w:t>
      </w:r>
      <w:r w:rsidR="00DA2326" w:rsidRPr="00821734">
        <w:rPr>
          <w:rFonts w:cstheme="minorHAnsi"/>
          <w:b/>
        </w:rPr>
        <w:t>5</w:t>
      </w:r>
      <w:r w:rsidRPr="00821734">
        <w:rPr>
          <w:rFonts w:cstheme="minorHAnsi"/>
          <w:b/>
        </w:rPr>
        <w:t xml:space="preserve">:00. </w:t>
      </w:r>
    </w:p>
    <w:p w14:paraId="07683E70" w14:textId="77777777" w:rsidR="00CC6297" w:rsidRPr="00B10D3A" w:rsidRDefault="005B69A2" w:rsidP="005B69A2">
      <w:pPr>
        <w:pStyle w:val="Nagwek1"/>
        <w:jc w:val="both"/>
        <w:rPr>
          <w:rFonts w:cstheme="minorHAnsi"/>
        </w:rPr>
      </w:pPr>
      <w:bookmarkStart w:id="9" w:name="_Toc456619451"/>
      <w:bookmarkStart w:id="10" w:name="_Toc460228003"/>
      <w:bookmarkStart w:id="11" w:name="_Toc468256213"/>
      <w:bookmarkStart w:id="12" w:name="_Toc478715625"/>
      <w:r w:rsidRPr="00B10D3A">
        <w:rPr>
          <w:rFonts w:cstheme="minorHAnsi"/>
          <w:szCs w:val="26"/>
        </w:rPr>
        <w:t xml:space="preserve">II. </w:t>
      </w:r>
      <w:r w:rsidR="00CC6297" w:rsidRPr="00B10D3A">
        <w:rPr>
          <w:rFonts w:cstheme="minorHAnsi"/>
          <w:szCs w:val="26"/>
        </w:rPr>
        <w:t xml:space="preserve">Miejsce </w:t>
      </w:r>
      <w:r w:rsidR="00CC6297" w:rsidRPr="00B10D3A">
        <w:rPr>
          <w:rFonts w:cstheme="minorHAnsi"/>
        </w:rPr>
        <w:t>składania wniosków</w:t>
      </w:r>
      <w:bookmarkEnd w:id="9"/>
      <w:bookmarkEnd w:id="10"/>
      <w:bookmarkEnd w:id="11"/>
      <w:bookmarkEnd w:id="12"/>
    </w:p>
    <w:p w14:paraId="45300EE7" w14:textId="77777777" w:rsidR="00CC6297" w:rsidRPr="00B10D3A" w:rsidRDefault="00CC6297" w:rsidP="00770C8B">
      <w:pPr>
        <w:spacing w:after="0"/>
        <w:jc w:val="both"/>
        <w:rPr>
          <w:rFonts w:cstheme="minorHAnsi"/>
        </w:rPr>
      </w:pPr>
      <w:r w:rsidRPr="00B10D3A">
        <w:rPr>
          <w:rFonts w:cstheme="minorHAnsi"/>
        </w:rPr>
        <w:t xml:space="preserve">Dokumenty należy złożyć w siedzibie </w:t>
      </w:r>
      <w:r w:rsidR="001C1008" w:rsidRPr="00B10D3A">
        <w:rPr>
          <w:rFonts w:eastAsia="TimesNewRoman" w:cstheme="minorHAnsi"/>
        </w:rPr>
        <w:t xml:space="preserve">Suwalsko-Sejneńska </w:t>
      </w:r>
      <w:r w:rsidRPr="00B10D3A">
        <w:rPr>
          <w:rFonts w:cstheme="minorHAnsi"/>
        </w:rPr>
        <w:t xml:space="preserve">Lokalnej Grupy Działania, </w:t>
      </w:r>
      <w:r w:rsidR="001C1008" w:rsidRPr="00B10D3A">
        <w:rPr>
          <w:rFonts w:cstheme="minorHAnsi"/>
        </w:rPr>
        <w:t>ul. Tadeusza Kościuszki 71, 16-400 Suwałki</w:t>
      </w:r>
      <w:r w:rsidRPr="00B10D3A">
        <w:rPr>
          <w:rFonts w:cstheme="minorHAnsi"/>
        </w:rPr>
        <w:t xml:space="preserve">, w dniach trwania naboru, od poniedziałku  do piątku w godzinach: </w:t>
      </w:r>
      <w:r w:rsidR="00420FCB" w:rsidRPr="00B10D3A">
        <w:rPr>
          <w:rFonts w:cstheme="minorHAnsi"/>
        </w:rPr>
        <w:t>8.0</w:t>
      </w:r>
      <w:r w:rsidRPr="00B10D3A">
        <w:rPr>
          <w:rFonts w:cstheme="minorHAnsi"/>
        </w:rPr>
        <w:t>0-1</w:t>
      </w:r>
      <w:r w:rsidR="004C6441" w:rsidRPr="00B10D3A">
        <w:rPr>
          <w:rFonts w:cstheme="minorHAnsi"/>
        </w:rPr>
        <w:t>5</w:t>
      </w:r>
      <w:r w:rsidRPr="00B10D3A">
        <w:rPr>
          <w:rFonts w:cstheme="minorHAnsi"/>
        </w:rPr>
        <w:t xml:space="preserve">.00. </w:t>
      </w:r>
    </w:p>
    <w:p w14:paraId="5FB880F1" w14:textId="77777777" w:rsidR="00CC6297" w:rsidRPr="00B10D3A" w:rsidRDefault="00CC6297" w:rsidP="00770C8B">
      <w:pPr>
        <w:spacing w:after="0"/>
        <w:jc w:val="both"/>
        <w:rPr>
          <w:rFonts w:cstheme="minorHAnsi"/>
        </w:rPr>
      </w:pPr>
      <w:r w:rsidRPr="00B10D3A">
        <w:rPr>
          <w:rFonts w:cstheme="minorHAnsi"/>
        </w:rPr>
        <w:t>Wnio</w:t>
      </w:r>
      <w:r w:rsidR="00755CFA" w:rsidRPr="00B10D3A">
        <w:rPr>
          <w:rFonts w:cstheme="minorHAnsi"/>
        </w:rPr>
        <w:t>ski można składać osobiście lub</w:t>
      </w:r>
      <w:r w:rsidRPr="00B10D3A">
        <w:rPr>
          <w:rFonts w:cstheme="minorHAnsi"/>
        </w:rPr>
        <w:t xml:space="preserve"> nadsyłać pocztą lub przesyłką kurierską do LGD, w w/w terminie. </w:t>
      </w:r>
    </w:p>
    <w:p w14:paraId="44379343" w14:textId="77777777" w:rsidR="00CC6297" w:rsidRPr="00B10D3A" w:rsidRDefault="00CC6297" w:rsidP="00E41E8B">
      <w:pPr>
        <w:jc w:val="both"/>
        <w:rPr>
          <w:rFonts w:cstheme="minorHAnsi"/>
          <w:b/>
        </w:rPr>
      </w:pPr>
      <w:r w:rsidRPr="00B10D3A">
        <w:rPr>
          <w:rFonts w:cstheme="minorHAnsi"/>
          <w:b/>
        </w:rPr>
        <w:t xml:space="preserve">W przypadku wniosków nadesłanych pocztą lub przesyłką kurierską o przyjęciu wniosku decyduje data </w:t>
      </w:r>
      <w:r w:rsidR="00AF46DB" w:rsidRPr="00B10D3A">
        <w:rPr>
          <w:rFonts w:cstheme="minorHAnsi"/>
          <w:b/>
        </w:rPr>
        <w:br/>
      </w:r>
      <w:r w:rsidRPr="00B10D3A">
        <w:rPr>
          <w:rFonts w:cstheme="minorHAnsi"/>
          <w:b/>
        </w:rPr>
        <w:t>i godzina wpływu wniosku do</w:t>
      </w:r>
      <w:r w:rsidR="00B82FDB" w:rsidRPr="00B10D3A">
        <w:rPr>
          <w:rFonts w:cstheme="minorHAnsi"/>
          <w:b/>
        </w:rPr>
        <w:t xml:space="preserve"> siedziby</w:t>
      </w:r>
      <w:r w:rsidRPr="00B10D3A">
        <w:rPr>
          <w:rFonts w:cstheme="minorHAnsi"/>
          <w:b/>
        </w:rPr>
        <w:t xml:space="preserve"> LGD. </w:t>
      </w:r>
    </w:p>
    <w:p w14:paraId="231958E5" w14:textId="133FAE5A" w:rsidR="005C6B5B" w:rsidRPr="00821734" w:rsidRDefault="00CC6297" w:rsidP="000E60C2">
      <w:pPr>
        <w:jc w:val="both"/>
        <w:rPr>
          <w:rFonts w:cstheme="minorHAnsi"/>
        </w:rPr>
      </w:pPr>
      <w:r w:rsidRPr="00821734">
        <w:rPr>
          <w:rFonts w:cstheme="minorHAnsi"/>
        </w:rPr>
        <w:t xml:space="preserve">Wnioski, które wpłyną do LGD po terminie tj. po </w:t>
      </w:r>
      <w:r w:rsidR="00821734" w:rsidRPr="00821734">
        <w:rPr>
          <w:rFonts w:cstheme="minorHAnsi"/>
          <w:b/>
        </w:rPr>
        <w:t>27</w:t>
      </w:r>
      <w:r w:rsidR="00B81063" w:rsidRPr="00821734">
        <w:rPr>
          <w:rFonts w:cstheme="minorHAnsi"/>
          <w:b/>
        </w:rPr>
        <w:t>.06</w:t>
      </w:r>
      <w:r w:rsidR="001169E1" w:rsidRPr="00821734">
        <w:rPr>
          <w:rFonts w:cstheme="minorHAnsi"/>
          <w:b/>
        </w:rPr>
        <w:t>.</w:t>
      </w:r>
      <w:r w:rsidRPr="00821734">
        <w:rPr>
          <w:rFonts w:cstheme="minorHAnsi"/>
          <w:b/>
        </w:rPr>
        <w:t>2017</w:t>
      </w:r>
      <w:r w:rsidR="004C6441" w:rsidRPr="00821734">
        <w:rPr>
          <w:rFonts w:cstheme="minorHAnsi"/>
          <w:b/>
        </w:rPr>
        <w:t xml:space="preserve"> </w:t>
      </w:r>
      <w:r w:rsidRPr="00821734">
        <w:rPr>
          <w:rFonts w:cstheme="minorHAnsi"/>
          <w:b/>
        </w:rPr>
        <w:t>r.</w:t>
      </w:r>
      <w:r w:rsidRPr="00821734">
        <w:rPr>
          <w:rFonts w:cstheme="minorHAnsi"/>
        </w:rPr>
        <w:t xml:space="preserve"> po godzinie </w:t>
      </w:r>
      <w:r w:rsidR="004C6441" w:rsidRPr="00821734">
        <w:rPr>
          <w:rFonts w:cstheme="minorHAnsi"/>
        </w:rPr>
        <w:t>15</w:t>
      </w:r>
      <w:r w:rsidR="00755CFA" w:rsidRPr="00821734">
        <w:rPr>
          <w:rFonts w:cstheme="minorHAnsi"/>
        </w:rPr>
        <w:t>.00 pozostają bez rozpatrzenia</w:t>
      </w:r>
      <w:r w:rsidRPr="00821734">
        <w:rPr>
          <w:rFonts w:cstheme="minorHAnsi"/>
        </w:rPr>
        <w:t>.</w:t>
      </w:r>
    </w:p>
    <w:p w14:paraId="1E73FDB8" w14:textId="77777777" w:rsidR="00CC6297" w:rsidRPr="00B10D3A" w:rsidRDefault="005B69A2" w:rsidP="005B69A2">
      <w:pPr>
        <w:pStyle w:val="Nagwek1"/>
        <w:rPr>
          <w:rFonts w:cstheme="minorHAnsi"/>
        </w:rPr>
      </w:pPr>
      <w:bookmarkStart w:id="13" w:name="_Toc468256214"/>
      <w:bookmarkStart w:id="14" w:name="_Toc478715626"/>
      <w:r w:rsidRPr="00B10D3A">
        <w:rPr>
          <w:rFonts w:cstheme="minorHAnsi"/>
        </w:rPr>
        <w:t xml:space="preserve">III. </w:t>
      </w:r>
      <w:r w:rsidR="00CC6297" w:rsidRPr="00B10D3A">
        <w:rPr>
          <w:rFonts w:cstheme="minorHAnsi"/>
        </w:rPr>
        <w:t>Sposób składania wniosków</w:t>
      </w:r>
      <w:bookmarkEnd w:id="13"/>
      <w:bookmarkEnd w:id="14"/>
      <w:r w:rsidR="00CC6297" w:rsidRPr="00B10D3A">
        <w:rPr>
          <w:rFonts w:cstheme="minorHAnsi"/>
        </w:rPr>
        <w:t xml:space="preserve"> </w:t>
      </w:r>
    </w:p>
    <w:p w14:paraId="62D93BFB" w14:textId="77777777" w:rsidR="00CC6297" w:rsidRPr="00B10D3A" w:rsidRDefault="00CC6297" w:rsidP="00FB40F8">
      <w:pPr>
        <w:jc w:val="both"/>
        <w:rPr>
          <w:rFonts w:cstheme="minorHAnsi"/>
          <w:b/>
        </w:rPr>
      </w:pPr>
      <w:r w:rsidRPr="00B10D3A">
        <w:rPr>
          <w:rFonts w:cstheme="minorHAnsi"/>
        </w:rPr>
        <w:lastRenderedPageBreak/>
        <w:t xml:space="preserve">Wniosek o dofinansowanie </w:t>
      </w:r>
      <w:r w:rsidR="00DA3492" w:rsidRPr="00B10D3A">
        <w:rPr>
          <w:rFonts w:cstheme="minorHAnsi"/>
        </w:rPr>
        <w:t>(</w:t>
      </w:r>
      <w:r w:rsidR="00DA3492" w:rsidRPr="00B10D3A">
        <w:rPr>
          <w:rFonts w:cstheme="minorHAnsi"/>
          <w:b/>
        </w:rPr>
        <w:t>załącznik nr 5 do ogłoszenia</w:t>
      </w:r>
      <w:r w:rsidR="00DA3492" w:rsidRPr="00B10D3A">
        <w:rPr>
          <w:rFonts w:cstheme="minorHAnsi"/>
        </w:rPr>
        <w:t xml:space="preserve">), </w:t>
      </w:r>
      <w:r w:rsidRPr="00B10D3A">
        <w:rPr>
          <w:rFonts w:cstheme="minorHAnsi"/>
        </w:rPr>
        <w:t>należy wypełnić w języku polskim</w:t>
      </w:r>
      <w:r w:rsidR="001C1008" w:rsidRPr="00B10D3A">
        <w:rPr>
          <w:rFonts w:cstheme="minorHAnsi"/>
        </w:rPr>
        <w:t xml:space="preserve"> </w:t>
      </w:r>
      <w:r w:rsidR="001C1008" w:rsidRPr="001D6F2B">
        <w:rPr>
          <w:rFonts w:cstheme="minorHAnsi"/>
          <w:color w:val="000000" w:themeColor="text1"/>
        </w:rPr>
        <w:t>(wyłącznie polską czcionką)</w:t>
      </w:r>
      <w:r w:rsidRPr="001D6F2B">
        <w:rPr>
          <w:rFonts w:cstheme="minorHAnsi"/>
          <w:color w:val="000000" w:themeColor="text1"/>
        </w:rPr>
        <w:t>, z</w:t>
      </w:r>
      <w:r w:rsidR="001C1008" w:rsidRPr="001D6F2B">
        <w:rPr>
          <w:rFonts w:cstheme="minorHAnsi"/>
          <w:color w:val="000000" w:themeColor="text1"/>
        </w:rPr>
        <w:t xml:space="preserve">godnie z Instrukcją wypełniania </w:t>
      </w:r>
      <w:r w:rsidRPr="001D6F2B">
        <w:rPr>
          <w:rFonts w:cstheme="minorHAnsi"/>
          <w:color w:val="000000" w:themeColor="text1"/>
        </w:rPr>
        <w:t xml:space="preserve">wniosku o dofinansowanie realizacji projektów w </w:t>
      </w:r>
      <w:r w:rsidRPr="00B10D3A">
        <w:rPr>
          <w:rFonts w:cstheme="minorHAnsi"/>
        </w:rPr>
        <w:t>ramach Regionalnego Programu Operacyjnego Województwa Podlaskiego na lata 2014-2020 (</w:t>
      </w:r>
      <w:r w:rsidRPr="00B10D3A">
        <w:rPr>
          <w:rFonts w:cstheme="minorHAnsi"/>
          <w:b/>
        </w:rPr>
        <w:t xml:space="preserve">załącznik </w:t>
      </w:r>
      <w:r w:rsidR="00DA3492" w:rsidRPr="00B10D3A">
        <w:rPr>
          <w:rFonts w:cstheme="minorHAnsi"/>
          <w:b/>
        </w:rPr>
        <w:t>nr 9</w:t>
      </w:r>
      <w:r w:rsidR="00F24390" w:rsidRPr="00B10D3A">
        <w:rPr>
          <w:rFonts w:cstheme="minorHAnsi"/>
          <w:b/>
        </w:rPr>
        <w:t xml:space="preserve"> do ogłoszenia</w:t>
      </w:r>
      <w:r w:rsidRPr="00B10D3A">
        <w:rPr>
          <w:rFonts w:cstheme="minorHAnsi"/>
        </w:rPr>
        <w:t xml:space="preserve">), dostępną na stronie: </w:t>
      </w:r>
      <w:hyperlink r:id="rId9" w:history="1">
        <w:r w:rsidRPr="00B10D3A">
          <w:rPr>
            <w:rStyle w:val="Hipercze"/>
            <w:rFonts w:cstheme="minorHAnsi"/>
          </w:rPr>
          <w:t>http://www.rpo.wrotapodlasia.pl</w:t>
        </w:r>
      </w:hyperlink>
      <w:r w:rsidRPr="00B10D3A">
        <w:rPr>
          <w:rFonts w:cstheme="minorHAnsi"/>
        </w:rPr>
        <w:t xml:space="preserve">) oraz uwzględniając informacje zawarte w Instrukcji użytkownika GWA2014 </w:t>
      </w:r>
      <w:r w:rsidR="00D62156" w:rsidRPr="00B10D3A">
        <w:rPr>
          <w:rFonts w:cstheme="minorHAnsi"/>
        </w:rPr>
        <w:t>EFRR</w:t>
      </w:r>
      <w:r w:rsidRPr="00B10D3A">
        <w:rPr>
          <w:rFonts w:cstheme="minorHAnsi"/>
        </w:rPr>
        <w:t xml:space="preserve"> (</w:t>
      </w:r>
      <w:r w:rsidR="00DC7176" w:rsidRPr="00B10D3A">
        <w:rPr>
          <w:rFonts w:cstheme="minorHAnsi"/>
          <w:b/>
        </w:rPr>
        <w:t>zał</w:t>
      </w:r>
      <w:r w:rsidR="00F24390" w:rsidRPr="00B10D3A">
        <w:rPr>
          <w:rFonts w:cstheme="minorHAnsi"/>
          <w:b/>
        </w:rPr>
        <w:t>ącznik nr 10 do ogłoszenia</w:t>
      </w:r>
      <w:r w:rsidRPr="00B10D3A">
        <w:rPr>
          <w:rFonts w:cstheme="minorHAnsi"/>
        </w:rPr>
        <w:t xml:space="preserve">), dostępną na stronie: </w:t>
      </w:r>
      <w:hyperlink r:id="rId10" w:history="1">
        <w:r w:rsidRPr="00B10D3A">
          <w:rPr>
            <w:rStyle w:val="Hipercze"/>
            <w:rFonts w:cstheme="minorHAnsi"/>
          </w:rPr>
          <w:t>http://www.rpo.wrotapodlasia.pl</w:t>
        </w:r>
      </w:hyperlink>
      <w:r w:rsidRPr="00B10D3A">
        <w:rPr>
          <w:rFonts w:cstheme="minorHAnsi"/>
        </w:rPr>
        <w:t xml:space="preserve">). </w:t>
      </w:r>
    </w:p>
    <w:p w14:paraId="42DEF89B" w14:textId="77777777" w:rsidR="00CB49D2" w:rsidRPr="00B10D3A" w:rsidRDefault="00755CFA" w:rsidP="00FB40F8">
      <w:pPr>
        <w:jc w:val="both"/>
        <w:rPr>
          <w:rFonts w:cstheme="minorHAnsi"/>
        </w:rPr>
      </w:pPr>
      <w:r w:rsidRPr="00B10D3A">
        <w:rPr>
          <w:rFonts w:cstheme="minorHAnsi"/>
        </w:rPr>
        <w:t xml:space="preserve">Wniosek o dofinansowanie w wersji elektronicznej XML składa się za pomocą aplikacji GWA2014EFRR, która jest dostępna na stronie: </w:t>
      </w:r>
      <w:hyperlink r:id="rId11" w:history="1">
        <w:r w:rsidRPr="00B10D3A">
          <w:rPr>
            <w:rStyle w:val="Hipercze"/>
            <w:rFonts w:cstheme="minorHAnsi"/>
          </w:rPr>
          <w:t>http://www.rpo.wrotapodlasia.pl</w:t>
        </w:r>
      </w:hyperlink>
      <w:r w:rsidRPr="00B10D3A">
        <w:rPr>
          <w:rFonts w:cstheme="minorHAnsi"/>
        </w:rP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2" w:history="1">
        <w:r w:rsidR="00FF3AC7" w:rsidRPr="00B10D3A">
          <w:rPr>
            <w:rStyle w:val="Hipercze"/>
            <w:rFonts w:cstheme="minorHAnsi"/>
          </w:rPr>
          <w:t>http://www.rpo.wrotapodlasia.pl</w:t>
        </w:r>
      </w:hyperlink>
      <w:r w:rsidR="00FF3AC7" w:rsidRPr="00B10D3A">
        <w:rPr>
          <w:rFonts w:cstheme="minorHAnsi"/>
        </w:rPr>
        <w:t xml:space="preserve"> </w:t>
      </w:r>
      <w:r w:rsidR="000B55CD" w:rsidRPr="00B10D3A">
        <w:rPr>
          <w:rFonts w:cstheme="minorHAnsi"/>
        </w:rPr>
        <w:t>w</w:t>
      </w:r>
      <w:r w:rsidR="006C58E1" w:rsidRPr="00B10D3A">
        <w:rPr>
          <w:rFonts w:cstheme="minorHAnsi"/>
        </w:rPr>
        <w:t xml:space="preserve"> s</w:t>
      </w:r>
      <w:r w:rsidRPr="00B10D3A">
        <w:rPr>
          <w:rFonts w:cstheme="minorHAnsi"/>
        </w:rPr>
        <w:t>ekcji: D</w:t>
      </w:r>
      <w:r w:rsidR="006C58E1" w:rsidRPr="00B10D3A">
        <w:rPr>
          <w:rFonts w:cstheme="minorHAnsi"/>
        </w:rPr>
        <w:t>okumenty do pobrania) na adres:</w:t>
      </w:r>
      <w:hyperlink r:id="rId13" w:history="1">
        <w:r w:rsidRPr="00B10D3A">
          <w:rPr>
            <w:rStyle w:val="Hipercze"/>
            <w:rFonts w:cstheme="minorHAnsi"/>
          </w:rPr>
          <w:t>generator_efrr@wrotapodlasia.pl</w:t>
        </w:r>
      </w:hyperlink>
      <w:r w:rsidRPr="00B10D3A">
        <w:rPr>
          <w:rFonts w:cstheme="minorHAnsi"/>
        </w:rPr>
        <w:t>.</w:t>
      </w:r>
    </w:p>
    <w:p w14:paraId="7EF425C6" w14:textId="77777777" w:rsidR="00CC6297" w:rsidRPr="00B10D3A" w:rsidRDefault="00CC6297" w:rsidP="00FB40F8">
      <w:pPr>
        <w:rPr>
          <w:rFonts w:cstheme="minorHAnsi"/>
          <w:b/>
        </w:rPr>
      </w:pPr>
      <w:r w:rsidRPr="00B10D3A">
        <w:rPr>
          <w:rFonts w:cstheme="minorHAnsi"/>
          <w:b/>
        </w:rPr>
        <w:t>Wnioski o dofinansowanie projektów</w:t>
      </w:r>
      <w:r w:rsidR="00755CFA" w:rsidRPr="00B10D3A">
        <w:rPr>
          <w:rFonts w:cstheme="minorHAnsi"/>
          <w:b/>
        </w:rPr>
        <w:t>, w terminie określonym powyżej, są składane:</w:t>
      </w:r>
    </w:p>
    <w:p w14:paraId="775A2A77" w14:textId="77777777" w:rsidR="00CC6297" w:rsidRPr="00B10D3A" w:rsidRDefault="00CC6297" w:rsidP="00A361C4">
      <w:pPr>
        <w:pStyle w:val="Akapitzlist"/>
        <w:numPr>
          <w:ilvl w:val="0"/>
          <w:numId w:val="6"/>
        </w:numPr>
        <w:jc w:val="both"/>
        <w:rPr>
          <w:rFonts w:cstheme="minorHAnsi"/>
          <w:b/>
        </w:rPr>
      </w:pPr>
      <w:r w:rsidRPr="00B10D3A">
        <w:rPr>
          <w:rFonts w:cstheme="minorHAnsi"/>
          <w:b/>
        </w:rPr>
        <w:t>w</w:t>
      </w:r>
      <w:r w:rsidR="00C81367" w:rsidRPr="00B10D3A">
        <w:rPr>
          <w:rFonts w:cstheme="minorHAnsi"/>
          <w:b/>
        </w:rPr>
        <w:t xml:space="preserve"> wersji elektronicznej (plik XML</w:t>
      </w:r>
      <w:r w:rsidRPr="00B10D3A">
        <w:rPr>
          <w:rFonts w:cstheme="minorHAnsi"/>
          <w:b/>
        </w:rPr>
        <w:t xml:space="preserve">) za pomocą aplikacji Generator Wniosków Aplikacyjnych </w:t>
      </w:r>
      <w:r w:rsidRPr="00B10D3A">
        <w:rPr>
          <w:rFonts w:cstheme="minorHAnsi"/>
          <w:b/>
        </w:rPr>
        <w:br/>
        <w:t>na lata 2014-</w:t>
      </w:r>
      <w:r w:rsidR="00D62156" w:rsidRPr="00B10D3A">
        <w:rPr>
          <w:rFonts w:cstheme="minorHAnsi"/>
          <w:b/>
        </w:rPr>
        <w:t>2020 (GWA2014EFRR</w:t>
      </w:r>
      <w:r w:rsidRPr="00B10D3A">
        <w:rPr>
          <w:rFonts w:cstheme="minorHAnsi"/>
          <w:b/>
        </w:rPr>
        <w:t>), wniosek o dofinansowanie projektu należy wypełnić w w</w:t>
      </w:r>
      <w:r w:rsidR="00D62156" w:rsidRPr="00B10D3A">
        <w:rPr>
          <w:rFonts w:cstheme="minorHAnsi"/>
          <w:b/>
        </w:rPr>
        <w:t>ersji instalacyjnej GWA2014 (EFRR</w:t>
      </w:r>
      <w:r w:rsidRPr="00B10D3A">
        <w:rPr>
          <w:rFonts w:cstheme="minorHAnsi"/>
          <w:b/>
        </w:rPr>
        <w:t xml:space="preserve">) </w:t>
      </w:r>
      <w:r w:rsidR="00755CFA" w:rsidRPr="00B10D3A">
        <w:rPr>
          <w:rFonts w:cstheme="minorHAnsi"/>
          <w:b/>
        </w:rPr>
        <w:t xml:space="preserve">najbardziej aktualnej na dzień rozpoczęcia naboru. </w:t>
      </w:r>
      <w:r w:rsidRPr="00B10D3A">
        <w:rPr>
          <w:rFonts w:cstheme="minorHAnsi"/>
          <w:b/>
        </w:rPr>
        <w:t>Co do zasady po ww. terminie nie będzie możliwe przesłanie wniosku;</w:t>
      </w:r>
    </w:p>
    <w:p w14:paraId="591C1C14" w14:textId="77777777" w:rsidR="00CC6297" w:rsidRPr="00B10D3A" w:rsidRDefault="004B1068" w:rsidP="00A361C4">
      <w:pPr>
        <w:pStyle w:val="Akapitzlist"/>
        <w:numPr>
          <w:ilvl w:val="0"/>
          <w:numId w:val="6"/>
        </w:numPr>
        <w:jc w:val="both"/>
        <w:rPr>
          <w:rFonts w:cstheme="minorHAnsi"/>
          <w:b/>
        </w:rPr>
      </w:pPr>
      <w:r w:rsidRPr="00B10D3A">
        <w:rPr>
          <w:rFonts w:cstheme="minorHAnsi"/>
          <w:b/>
        </w:rPr>
        <w:t xml:space="preserve">w dwóch egzemplarzach wersji papierowej </w:t>
      </w:r>
      <w:r w:rsidR="00CC6297" w:rsidRPr="00B10D3A">
        <w:rPr>
          <w:rFonts w:cstheme="minorHAnsi"/>
          <w:b/>
        </w:rPr>
        <w:t>(oryginał i kopia lub dwa oryginały) wraz z</w:t>
      </w:r>
      <w:r w:rsidR="009C1DB4" w:rsidRPr="00B10D3A">
        <w:rPr>
          <w:rFonts w:cstheme="minorHAnsi"/>
          <w:b/>
        </w:rPr>
        <w:t xml:space="preserve"> załącznikami oraz </w:t>
      </w:r>
      <w:r w:rsidR="00CC6297" w:rsidRPr="00B10D3A">
        <w:rPr>
          <w:rFonts w:cstheme="minorHAnsi"/>
          <w:b/>
        </w:rPr>
        <w:t xml:space="preserve"> </w:t>
      </w:r>
      <w:r w:rsidR="00CC6297" w:rsidRPr="00B10D3A">
        <w:rPr>
          <w:rFonts w:cstheme="minorHAnsi"/>
          <w:b/>
          <w:iCs/>
        </w:rPr>
        <w:t>Potwierdzeniem przesłania do IZ RPOWP elektronicznej wersji wniosku o dofinansowanie;</w:t>
      </w:r>
    </w:p>
    <w:p w14:paraId="266E070E" w14:textId="77777777" w:rsidR="00CC6297" w:rsidRPr="00B10D3A" w:rsidRDefault="00CC6297" w:rsidP="00A361C4">
      <w:pPr>
        <w:pStyle w:val="Akapitzlist"/>
        <w:numPr>
          <w:ilvl w:val="0"/>
          <w:numId w:val="6"/>
        </w:numPr>
        <w:jc w:val="both"/>
        <w:rPr>
          <w:rFonts w:cstheme="minorHAnsi"/>
          <w:b/>
        </w:rPr>
      </w:pPr>
      <w:r w:rsidRPr="00B10D3A">
        <w:rPr>
          <w:rFonts w:cstheme="minorHAnsi"/>
          <w:b/>
        </w:rPr>
        <w:t>wersji elektronicznej wniosku</w:t>
      </w:r>
      <w:r w:rsidR="009C1DB4" w:rsidRPr="00B10D3A">
        <w:rPr>
          <w:rFonts w:cstheme="minorHAnsi"/>
          <w:b/>
        </w:rPr>
        <w:t xml:space="preserve"> (XML i PDF</w:t>
      </w:r>
      <w:r w:rsidR="00165488" w:rsidRPr="00B10D3A">
        <w:rPr>
          <w:rFonts w:cstheme="minorHAnsi"/>
          <w:b/>
        </w:rPr>
        <w:t>)</w:t>
      </w:r>
      <w:r w:rsidR="00B82FDB" w:rsidRPr="00B10D3A">
        <w:rPr>
          <w:rFonts w:cstheme="minorHAnsi"/>
          <w:b/>
        </w:rPr>
        <w:t>, wraz z załącznikam</w:t>
      </w:r>
      <w:r w:rsidR="00A30A38" w:rsidRPr="00B10D3A">
        <w:rPr>
          <w:rFonts w:cstheme="minorHAnsi"/>
          <w:b/>
        </w:rPr>
        <w:t xml:space="preserve">i (minimum </w:t>
      </w:r>
      <w:r w:rsidR="002272C8" w:rsidRPr="00B10D3A">
        <w:rPr>
          <w:rFonts w:cstheme="minorHAnsi"/>
          <w:b/>
        </w:rPr>
        <w:t>Studium Wykonalności/</w:t>
      </w:r>
      <w:r w:rsidR="00A30A38" w:rsidRPr="00B10D3A">
        <w:rPr>
          <w:rFonts w:cstheme="minorHAnsi"/>
          <w:b/>
        </w:rPr>
        <w:t>Analiza Wykonalności</w:t>
      </w:r>
      <w:r w:rsidR="00CC26BA" w:rsidRPr="00B10D3A">
        <w:rPr>
          <w:rFonts w:cstheme="minorHAnsi"/>
          <w:b/>
        </w:rPr>
        <w:t xml:space="preserve"> oraz Model Finansowy</w:t>
      </w:r>
      <w:r w:rsidR="00A30A38" w:rsidRPr="00B10D3A">
        <w:rPr>
          <w:rFonts w:cstheme="minorHAnsi"/>
          <w:b/>
        </w:rPr>
        <w:t>)</w:t>
      </w:r>
      <w:r w:rsidR="00B82FDB" w:rsidRPr="00B10D3A">
        <w:rPr>
          <w:rFonts w:cstheme="minorHAnsi"/>
          <w:b/>
        </w:rPr>
        <w:t>,</w:t>
      </w:r>
      <w:r w:rsidR="00A30A38" w:rsidRPr="00B10D3A">
        <w:rPr>
          <w:rFonts w:cstheme="minorHAnsi"/>
          <w:b/>
        </w:rPr>
        <w:t xml:space="preserve"> nagranym na nośniku elektronicznym</w:t>
      </w:r>
      <w:r w:rsidR="00B82FDB" w:rsidRPr="00B10D3A">
        <w:rPr>
          <w:rFonts w:cstheme="minorHAnsi"/>
          <w:b/>
        </w:rPr>
        <w:t xml:space="preserve"> </w:t>
      </w:r>
      <w:r w:rsidRPr="00B10D3A">
        <w:rPr>
          <w:rFonts w:cstheme="minorHAnsi"/>
          <w:b/>
        </w:rPr>
        <w:t>(CD/ DVD).</w:t>
      </w:r>
    </w:p>
    <w:p w14:paraId="66116B1E" w14:textId="77777777" w:rsidR="00CC6297" w:rsidRPr="00B10D3A" w:rsidRDefault="00FF3AC7" w:rsidP="00A361C4">
      <w:pPr>
        <w:pStyle w:val="Akapitzlist"/>
        <w:numPr>
          <w:ilvl w:val="0"/>
          <w:numId w:val="6"/>
        </w:numPr>
        <w:jc w:val="both"/>
        <w:rPr>
          <w:rFonts w:cstheme="minorHAnsi"/>
          <w:b/>
        </w:rPr>
      </w:pPr>
      <w:r w:rsidRPr="00B10D3A">
        <w:rPr>
          <w:rFonts w:cstheme="minorHAnsi"/>
          <w:b/>
        </w:rPr>
        <w:t>o</w:t>
      </w:r>
      <w:r w:rsidR="00CC6297" w:rsidRPr="00B10D3A">
        <w:rPr>
          <w:rFonts w:cstheme="minorHAnsi"/>
          <w:b/>
        </w:rPr>
        <w:t>świadczenia</w:t>
      </w:r>
      <w:r w:rsidR="00C81367" w:rsidRPr="00B10D3A">
        <w:rPr>
          <w:rFonts w:cstheme="minorHAnsi"/>
          <w:b/>
        </w:rPr>
        <w:t xml:space="preserve"> o przetwarzaniu danych osobowych</w:t>
      </w:r>
      <w:r w:rsidR="00CC6297" w:rsidRPr="00B10D3A">
        <w:rPr>
          <w:rFonts w:cstheme="minorHAnsi"/>
          <w:b/>
        </w:rPr>
        <w:t xml:space="preserve"> (</w:t>
      </w:r>
      <w:r w:rsidR="00C81367" w:rsidRPr="00B10D3A">
        <w:rPr>
          <w:rFonts w:cstheme="minorHAnsi"/>
          <w:b/>
        </w:rPr>
        <w:t>z</w:t>
      </w:r>
      <w:r w:rsidR="00CC6297" w:rsidRPr="00B10D3A">
        <w:rPr>
          <w:rFonts w:cstheme="minorHAnsi"/>
          <w:b/>
        </w:rPr>
        <w:t>ałączn</w:t>
      </w:r>
      <w:r w:rsidRPr="00B10D3A">
        <w:rPr>
          <w:rFonts w:cstheme="minorHAnsi"/>
          <w:b/>
        </w:rPr>
        <w:t>ik nr</w:t>
      </w:r>
      <w:r w:rsidR="00F24390" w:rsidRPr="00B10D3A">
        <w:rPr>
          <w:rFonts w:cstheme="minorHAnsi"/>
          <w:b/>
        </w:rPr>
        <w:t xml:space="preserve"> 6d do wniosku o dofinansowanie</w:t>
      </w:r>
      <w:r w:rsidR="00CC6297" w:rsidRPr="00B10D3A">
        <w:rPr>
          <w:rFonts w:cstheme="minorHAnsi"/>
          <w:b/>
        </w:rPr>
        <w:t xml:space="preserve">). </w:t>
      </w:r>
    </w:p>
    <w:p w14:paraId="45473F3B" w14:textId="77777777" w:rsidR="00CC6297" w:rsidRPr="00B10D3A" w:rsidRDefault="00CC6297" w:rsidP="00E41E8B">
      <w:pPr>
        <w:jc w:val="both"/>
        <w:rPr>
          <w:rFonts w:cstheme="minorHAnsi"/>
          <w:b/>
        </w:rPr>
      </w:pPr>
      <w:r w:rsidRPr="00B10D3A">
        <w:rPr>
          <w:rFonts w:cstheme="minorHAnsi"/>
          <w:b/>
        </w:rPr>
        <w:t xml:space="preserve">We wniosku nie dopuszcza się odręcznych skreśleń, poprawek, adnotacji i zaznaczeń. </w:t>
      </w:r>
    </w:p>
    <w:p w14:paraId="59519266" w14:textId="77777777" w:rsidR="00B82FDB" w:rsidRPr="00B10D3A" w:rsidRDefault="00B82FDB" w:rsidP="00E41E8B">
      <w:pPr>
        <w:jc w:val="both"/>
        <w:rPr>
          <w:rFonts w:cstheme="minorHAnsi"/>
        </w:rPr>
      </w:pPr>
      <w:r w:rsidRPr="00B10D3A">
        <w:rPr>
          <w:rFonts w:cstheme="minorHAnsi"/>
        </w:rPr>
        <w:t>Zaznacza się, że do kompetencji pracownika LGD przyjmującego wniosek o dofinansowanie nie należy weryfikacja kompletności złożonych dokumentów.</w:t>
      </w:r>
    </w:p>
    <w:p w14:paraId="296A3656" w14:textId="77777777" w:rsidR="006D5B54" w:rsidRPr="00B10D3A" w:rsidRDefault="00CC6297" w:rsidP="00E41E8B">
      <w:pPr>
        <w:jc w:val="both"/>
        <w:rPr>
          <w:rFonts w:cstheme="minorHAnsi"/>
        </w:rPr>
      </w:pPr>
      <w:r w:rsidRPr="00B10D3A">
        <w:rPr>
          <w:rFonts w:cstheme="minorHAnsi"/>
          <w:b/>
          <w:bCs/>
        </w:rPr>
        <w:t xml:space="preserve">UWAGA: </w:t>
      </w:r>
      <w:r w:rsidRPr="00B10D3A">
        <w:rPr>
          <w:rFonts w:cstheme="minorHAnsi"/>
        </w:rPr>
        <w:t>W przedmiotowym naborze wymagane jest złożenie załącznika do wniosku w postaci Oświadczenia</w:t>
      </w:r>
      <w:r w:rsidR="006D5B54" w:rsidRPr="00B10D3A">
        <w:rPr>
          <w:rFonts w:cstheme="minorHAnsi"/>
        </w:rPr>
        <w:t xml:space="preserve"> </w:t>
      </w:r>
      <w:r w:rsidR="004D4E6A" w:rsidRPr="00B10D3A">
        <w:rPr>
          <w:rFonts w:cstheme="minorHAnsi"/>
        </w:rPr>
        <w:br/>
      </w:r>
      <w:r w:rsidR="006D5B54" w:rsidRPr="00B10D3A">
        <w:rPr>
          <w:rFonts w:cstheme="minorHAnsi"/>
        </w:rPr>
        <w:t>o przetwarzaniu danych osobowych</w:t>
      </w:r>
      <w:r w:rsidRPr="00B10D3A">
        <w:rPr>
          <w:rFonts w:cstheme="minorHAnsi"/>
        </w:rPr>
        <w:t xml:space="preserve"> do </w:t>
      </w:r>
      <w:r w:rsidR="00EF7CA5" w:rsidRPr="00B10D3A">
        <w:rPr>
          <w:rFonts w:eastAsia="TimesNewRoman" w:cstheme="minorHAnsi"/>
        </w:rPr>
        <w:t>Suwalsko-Sejneńsk</w:t>
      </w:r>
      <w:r w:rsidR="00B01AF1" w:rsidRPr="00B10D3A">
        <w:rPr>
          <w:rFonts w:eastAsia="TimesNewRoman" w:cstheme="minorHAnsi"/>
        </w:rPr>
        <w:t>i</w:t>
      </w:r>
      <w:r w:rsidR="00EF7CA5" w:rsidRPr="00B10D3A">
        <w:rPr>
          <w:rFonts w:eastAsia="TimesNewRoman" w:cstheme="minorHAnsi"/>
        </w:rPr>
        <w:t xml:space="preserve">ej </w:t>
      </w:r>
      <w:r w:rsidRPr="00B10D3A">
        <w:rPr>
          <w:rFonts w:cstheme="minorHAnsi"/>
        </w:rPr>
        <w:t>LGD (</w:t>
      </w:r>
      <w:r w:rsidRPr="00B10D3A">
        <w:rPr>
          <w:rFonts w:cstheme="minorHAnsi"/>
          <w:b/>
        </w:rPr>
        <w:t>załączn</w:t>
      </w:r>
      <w:r w:rsidR="00FF3AC7" w:rsidRPr="00B10D3A">
        <w:rPr>
          <w:rFonts w:cstheme="minorHAnsi"/>
          <w:b/>
        </w:rPr>
        <w:t>ik nr</w:t>
      </w:r>
      <w:r w:rsidR="00F24390" w:rsidRPr="00B10D3A">
        <w:rPr>
          <w:rFonts w:cstheme="minorHAnsi"/>
          <w:b/>
        </w:rPr>
        <w:t xml:space="preserve"> 3 do ogłoszenia</w:t>
      </w:r>
      <w:r w:rsidRPr="00B10D3A">
        <w:rPr>
          <w:rFonts w:cstheme="minorHAnsi"/>
          <w:b/>
        </w:rPr>
        <w:t>).</w:t>
      </w:r>
      <w:r w:rsidRPr="00B10D3A">
        <w:rPr>
          <w:rFonts w:cstheme="minorHAnsi"/>
        </w:rPr>
        <w:t xml:space="preserve"> </w:t>
      </w:r>
    </w:p>
    <w:p w14:paraId="6AB34E91" w14:textId="77777777" w:rsidR="00CC6297" w:rsidRPr="00B10D3A" w:rsidRDefault="00CC6297" w:rsidP="00E41E8B">
      <w:pPr>
        <w:jc w:val="both"/>
        <w:rPr>
          <w:rFonts w:cstheme="minorHAnsi"/>
        </w:rPr>
      </w:pPr>
      <w:r w:rsidRPr="00B10D3A">
        <w:rPr>
          <w:rFonts w:cstheme="minorHAnsi"/>
        </w:rPr>
        <w:t>Wersja papierowa wniosku powinna być podpisana przez osobę (osoby) do tego upoważnioną (upoważnione) wskazaną/(ws</w:t>
      </w:r>
      <w:r w:rsidR="007720A8" w:rsidRPr="00B10D3A">
        <w:rPr>
          <w:rFonts w:cstheme="minorHAnsi"/>
        </w:rPr>
        <w:t>zystkie wskazane) w punkcie II.4</w:t>
      </w:r>
      <w:r w:rsidRPr="00B10D3A">
        <w:rPr>
          <w:rFonts w:cstheme="minorHAnsi"/>
        </w:rPr>
        <w:t xml:space="preserve"> wniosku oraz opatrzona stosownymi pieczęciami tj.: imiennymi pieczęciami osoby (osób) podpisującej (-</w:t>
      </w:r>
      <w:proofErr w:type="spellStart"/>
      <w:r w:rsidRPr="00B10D3A">
        <w:rPr>
          <w:rFonts w:cstheme="minorHAnsi"/>
        </w:rPr>
        <w:t>ych</w:t>
      </w:r>
      <w:proofErr w:type="spellEnd"/>
      <w:r w:rsidRPr="00B10D3A">
        <w:rPr>
          <w:rFonts w:cstheme="minorHAnsi"/>
        </w:rPr>
        <w:t xml:space="preserve">) oraz pieczęcią jednostki/wnioskodawcy. W przypadku braku pieczęci imiennej, wniosek powinien być podpisany czytelnie imieniem i nazwiskiem. </w:t>
      </w:r>
    </w:p>
    <w:p w14:paraId="7BD9FBE5" w14:textId="77777777" w:rsidR="00CC6297" w:rsidRPr="00B10D3A" w:rsidRDefault="00CC6297" w:rsidP="00E41E8B">
      <w:pPr>
        <w:jc w:val="both"/>
        <w:rPr>
          <w:rFonts w:cstheme="minorHAnsi"/>
        </w:rPr>
      </w:pPr>
      <w:r w:rsidRPr="00B10D3A">
        <w:rPr>
          <w:rFonts w:cstheme="minorHAnsi"/>
        </w:rPr>
        <w:t>Jednocześnie wniosek powinna/y podpisać osoba/y uprawniona/e do podejmowania decyzji wiążących w imieniu partnera/ów i/lub realizatora/ów (jeśli dotyczy) – w</w:t>
      </w:r>
      <w:r w:rsidR="006D5B54" w:rsidRPr="00B10D3A">
        <w:rPr>
          <w:rFonts w:cstheme="minorHAnsi"/>
        </w:rPr>
        <w:t>szystkie wskazane w punkcie II.4</w:t>
      </w:r>
      <w:r w:rsidRPr="00B10D3A">
        <w:rPr>
          <w:rFonts w:cstheme="minorHAnsi"/>
        </w:rPr>
        <w:t xml:space="preserve"> wniosku.</w:t>
      </w:r>
    </w:p>
    <w:p w14:paraId="74A17D9E" w14:textId="77777777" w:rsidR="00CC6297" w:rsidRPr="00B10D3A" w:rsidRDefault="00CC6297" w:rsidP="00E41E8B">
      <w:pPr>
        <w:jc w:val="both"/>
        <w:rPr>
          <w:rFonts w:cstheme="minorHAnsi"/>
        </w:rPr>
      </w:pPr>
      <w:r w:rsidRPr="00B10D3A">
        <w:rPr>
          <w:rFonts w:cstheme="minorHAnsi"/>
          <w:b/>
        </w:rPr>
        <w:t>Sposób poświadczania kopii dokumentów</w:t>
      </w:r>
      <w:r w:rsidRPr="00B10D3A">
        <w:rPr>
          <w:rFonts w:cstheme="minorHAnsi"/>
        </w:rPr>
        <w:t xml:space="preserve">: </w:t>
      </w:r>
    </w:p>
    <w:p w14:paraId="725D194C" w14:textId="77777777" w:rsidR="00CC6297" w:rsidRPr="00B10D3A" w:rsidRDefault="00B82FDB" w:rsidP="00A361C4">
      <w:pPr>
        <w:pStyle w:val="Akapitzlist"/>
        <w:numPr>
          <w:ilvl w:val="0"/>
          <w:numId w:val="1"/>
        </w:numPr>
        <w:jc w:val="both"/>
        <w:rPr>
          <w:rFonts w:cstheme="minorHAnsi"/>
        </w:rPr>
      </w:pPr>
      <w:r w:rsidRPr="00B10D3A">
        <w:rPr>
          <w:rFonts w:cstheme="minorHAnsi"/>
        </w:rPr>
        <w:t xml:space="preserve">umieszczenie </w:t>
      </w:r>
      <w:r w:rsidR="00CC6297" w:rsidRPr="00B10D3A">
        <w:rPr>
          <w:rFonts w:cstheme="minorHAnsi"/>
        </w:rPr>
        <w:t>pieczątki lub sformułowania „za zgodność z oryginałem” opatrzonego datą oraz podpisem osoby poświadczającej, tożsamej z wyk</w:t>
      </w:r>
      <w:r w:rsidR="007720A8" w:rsidRPr="00B10D3A">
        <w:rPr>
          <w:rFonts w:cstheme="minorHAnsi"/>
        </w:rPr>
        <w:t>azaną w części IX</w:t>
      </w:r>
      <w:r w:rsidR="00CC6297" w:rsidRPr="00B10D3A">
        <w:rPr>
          <w:rFonts w:cstheme="minorHAnsi"/>
        </w:rPr>
        <w:t xml:space="preserve"> wniosku (czytelnym w przypadku braku pieczątki imiennej) na każdej stronie dokumentu lub </w:t>
      </w:r>
    </w:p>
    <w:p w14:paraId="78A05F09" w14:textId="77777777" w:rsidR="00CC6297" w:rsidRPr="00B10D3A" w:rsidRDefault="00B82FDB" w:rsidP="00A361C4">
      <w:pPr>
        <w:pStyle w:val="Akapitzlist"/>
        <w:numPr>
          <w:ilvl w:val="0"/>
          <w:numId w:val="1"/>
        </w:numPr>
        <w:jc w:val="both"/>
        <w:rPr>
          <w:rFonts w:cstheme="minorHAnsi"/>
        </w:rPr>
      </w:pPr>
      <w:r w:rsidRPr="00B10D3A">
        <w:rPr>
          <w:rFonts w:cstheme="minorHAnsi"/>
        </w:rPr>
        <w:t xml:space="preserve">umieszczenie </w:t>
      </w:r>
      <w:r w:rsidR="00CC6297" w:rsidRPr="00B10D3A">
        <w:rPr>
          <w:rFonts w:cstheme="minorHAnsi"/>
        </w:rPr>
        <w:t>pieczątki lub sformułowania „za zgodność z oryginałem od strony... do strony…”, daty oraz podpisu osoby poświadczającej, t</w:t>
      </w:r>
      <w:r w:rsidR="006D5B54" w:rsidRPr="00B10D3A">
        <w:rPr>
          <w:rFonts w:cstheme="minorHAnsi"/>
        </w:rPr>
        <w:t>ożsamej z wykazaną w części IX</w:t>
      </w:r>
      <w:r w:rsidR="00CC6297" w:rsidRPr="00B10D3A">
        <w:rPr>
          <w:rFonts w:cstheme="minorHAnsi"/>
        </w:rPr>
        <w:t xml:space="preserve"> (czytelnego w przypadku braku pieczątki imiennej). Przy tym sposobie potwierdzania za zgodność z oryginałem należy</w:t>
      </w:r>
      <w:r w:rsidRPr="00B10D3A">
        <w:rPr>
          <w:rFonts w:cstheme="minorHAnsi"/>
        </w:rPr>
        <w:t xml:space="preserve"> pamiętać </w:t>
      </w:r>
      <w:r w:rsidR="004D4E6A" w:rsidRPr="00B10D3A">
        <w:rPr>
          <w:rFonts w:cstheme="minorHAnsi"/>
        </w:rPr>
        <w:br/>
      </w:r>
      <w:r w:rsidRPr="00B10D3A">
        <w:rPr>
          <w:rFonts w:cstheme="minorHAnsi"/>
        </w:rPr>
        <w:t>o ponumerowaniu stron wniosku</w:t>
      </w:r>
      <w:r w:rsidR="007720A8" w:rsidRPr="00B10D3A">
        <w:rPr>
          <w:rFonts w:cstheme="minorHAnsi"/>
        </w:rPr>
        <w:t xml:space="preserve"> oraz wszystkich załączników wielostronicowych</w:t>
      </w:r>
      <w:r w:rsidRPr="00B10D3A">
        <w:rPr>
          <w:rFonts w:cstheme="minorHAnsi"/>
        </w:rPr>
        <w:t>.</w:t>
      </w:r>
      <w:r w:rsidR="00CC6297" w:rsidRPr="00B10D3A">
        <w:rPr>
          <w:rFonts w:cstheme="minorHAnsi"/>
        </w:rPr>
        <w:t xml:space="preserve"> </w:t>
      </w:r>
    </w:p>
    <w:p w14:paraId="3B6AC1CC" w14:textId="77777777" w:rsidR="00CC6297" w:rsidRPr="00B10D3A" w:rsidRDefault="00CC6297" w:rsidP="00E41E8B">
      <w:pPr>
        <w:jc w:val="both"/>
        <w:rPr>
          <w:rFonts w:cstheme="minorHAnsi"/>
        </w:rPr>
      </w:pPr>
      <w:r w:rsidRPr="00B10D3A">
        <w:rPr>
          <w:rFonts w:cstheme="minorHAnsi"/>
        </w:rPr>
        <w:lastRenderedPageBreak/>
        <w:t xml:space="preserve">Dwa papierowe egzemplarze składanego wniosku powinny być trwale spięte (np. każdy wpięty do oddzielnego skoroszytu) a następnie wpięte do segregatora (2 wersje papierowe oraz Potwierdzenie przesłania do IZ RPOWP elektronicznej wersji wniosku w ramach RPOWP na lata 2014-2020). Segregator powinien zostać oznaczony na grzbiecie następującymi danymi: </w:t>
      </w:r>
    </w:p>
    <w:p w14:paraId="09998DBF" w14:textId="77777777" w:rsidR="009E04E5" w:rsidRPr="00B10D3A" w:rsidRDefault="009E04E5" w:rsidP="00E41E8B">
      <w:pPr>
        <w:jc w:val="both"/>
        <w:rPr>
          <w:rFonts w:cstheme="minorHAnsi"/>
        </w:rPr>
      </w:pPr>
    </w:p>
    <w:p w14:paraId="62DF9BAC" w14:textId="77777777" w:rsidR="009E04E5" w:rsidRPr="00B10D3A" w:rsidRDefault="009E04E5" w:rsidP="00E41E8B">
      <w:pPr>
        <w:jc w:val="both"/>
        <w:rPr>
          <w:rFonts w:cstheme="minorHAnsi"/>
        </w:rPr>
      </w:pPr>
    </w:p>
    <w:p w14:paraId="3763F3AC" w14:textId="77777777" w:rsidR="00CC6297" w:rsidRPr="00B10D3A" w:rsidRDefault="00CC6297" w:rsidP="00A361C4">
      <w:pPr>
        <w:pStyle w:val="Akapitzlist"/>
        <w:numPr>
          <w:ilvl w:val="0"/>
          <w:numId w:val="2"/>
        </w:numPr>
        <w:jc w:val="both"/>
        <w:rPr>
          <w:rFonts w:cstheme="minorHAnsi"/>
        </w:rPr>
      </w:pPr>
      <w:r w:rsidRPr="00B10D3A">
        <w:rPr>
          <w:rFonts w:cstheme="minorHAnsi"/>
        </w:rPr>
        <w:t xml:space="preserve">nr naboru, </w:t>
      </w:r>
    </w:p>
    <w:p w14:paraId="1087CD54" w14:textId="77777777" w:rsidR="00CC6297" w:rsidRPr="00B10D3A" w:rsidRDefault="00CC6297" w:rsidP="00A361C4">
      <w:pPr>
        <w:pStyle w:val="Akapitzlist"/>
        <w:numPr>
          <w:ilvl w:val="0"/>
          <w:numId w:val="2"/>
        </w:numPr>
        <w:jc w:val="both"/>
        <w:rPr>
          <w:rFonts w:cstheme="minorHAnsi"/>
        </w:rPr>
      </w:pPr>
      <w:r w:rsidRPr="00B10D3A">
        <w:rPr>
          <w:rFonts w:cstheme="minorHAnsi"/>
        </w:rPr>
        <w:t xml:space="preserve">nazwa wnioskodawcy, </w:t>
      </w:r>
    </w:p>
    <w:p w14:paraId="44DCB9B3" w14:textId="77777777" w:rsidR="00CC6297" w:rsidRPr="00B10D3A" w:rsidRDefault="00CC6297" w:rsidP="00A361C4">
      <w:pPr>
        <w:pStyle w:val="Akapitzlist"/>
        <w:numPr>
          <w:ilvl w:val="0"/>
          <w:numId w:val="2"/>
        </w:numPr>
        <w:jc w:val="both"/>
        <w:rPr>
          <w:rFonts w:cstheme="minorHAnsi"/>
        </w:rPr>
      </w:pPr>
      <w:r w:rsidRPr="00B10D3A">
        <w:rPr>
          <w:rFonts w:cstheme="minorHAnsi"/>
        </w:rPr>
        <w:t>tytuł projektu.</w:t>
      </w:r>
    </w:p>
    <w:p w14:paraId="62CCEBFB" w14:textId="77777777" w:rsidR="00CB49D2" w:rsidRPr="00B10D3A" w:rsidRDefault="00CC6297" w:rsidP="00E41E8B">
      <w:pPr>
        <w:jc w:val="both"/>
        <w:rPr>
          <w:rFonts w:cstheme="minorHAnsi"/>
        </w:rPr>
      </w:pPr>
      <w:r w:rsidRPr="00B10D3A">
        <w:rPr>
          <w:rFonts w:cstheme="minorHAnsi"/>
        </w:rPr>
        <w:t xml:space="preserve">Wniosek można złożyć w zamkniętej (zaklejonej) kopercie (przesyłce) oznaczonej następująco: </w:t>
      </w:r>
    </w:p>
    <w:p w14:paraId="6A85E1DC" w14:textId="77777777" w:rsidR="00CB49D2" w:rsidRPr="00B10D3A" w:rsidRDefault="00CB49D2" w:rsidP="00E41E8B">
      <w:pPr>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297" w:rsidRPr="00B10D3A" w14:paraId="30A34FD3" w14:textId="77777777" w:rsidTr="005C6B5B">
        <w:tc>
          <w:tcPr>
            <w:tcW w:w="9060" w:type="dxa"/>
          </w:tcPr>
          <w:p w14:paraId="2D36A16B" w14:textId="77777777" w:rsidR="00CC6297" w:rsidRPr="00B10D3A" w:rsidRDefault="00CC6297" w:rsidP="00DB68A5">
            <w:pPr>
              <w:spacing w:after="0" w:line="240" w:lineRule="auto"/>
              <w:jc w:val="both"/>
              <w:rPr>
                <w:rFonts w:cstheme="minorHAnsi"/>
              </w:rPr>
            </w:pPr>
            <w:r w:rsidRPr="00B10D3A">
              <w:rPr>
                <w:rFonts w:cstheme="minorHAnsi"/>
              </w:rPr>
              <w:t xml:space="preserve">Nazwa i adres Wnioskodawcy </w:t>
            </w:r>
          </w:p>
          <w:p w14:paraId="23DB6050" w14:textId="77777777" w:rsidR="00CC6297" w:rsidRPr="00B10D3A" w:rsidRDefault="00CC6297" w:rsidP="00DB68A5">
            <w:pPr>
              <w:spacing w:after="0" w:line="240" w:lineRule="auto"/>
              <w:jc w:val="both"/>
              <w:rPr>
                <w:rFonts w:cstheme="minorHAnsi"/>
              </w:rPr>
            </w:pPr>
            <w:r w:rsidRPr="00B10D3A">
              <w:rPr>
                <w:rFonts w:cstheme="minorHAnsi"/>
              </w:rPr>
              <w:t xml:space="preserve">……………………………… </w:t>
            </w:r>
          </w:p>
          <w:p w14:paraId="320A99C1" w14:textId="77777777" w:rsidR="00CC6297" w:rsidRPr="00B10D3A" w:rsidRDefault="00EF7CA5" w:rsidP="00DB68A5">
            <w:pPr>
              <w:spacing w:after="0" w:line="240" w:lineRule="auto"/>
              <w:jc w:val="right"/>
              <w:rPr>
                <w:rFonts w:cstheme="minorHAnsi"/>
              </w:rPr>
            </w:pPr>
            <w:r w:rsidRPr="00B10D3A">
              <w:rPr>
                <w:rFonts w:eastAsia="TimesNewRoman" w:cstheme="minorHAnsi"/>
              </w:rPr>
              <w:t xml:space="preserve">Suwalsko-Sejneńska </w:t>
            </w:r>
            <w:r w:rsidR="00CC6297" w:rsidRPr="00B10D3A">
              <w:rPr>
                <w:rFonts w:cstheme="minorHAnsi"/>
              </w:rPr>
              <w:t xml:space="preserve">Lokalna Grupa Działania </w:t>
            </w:r>
          </w:p>
          <w:p w14:paraId="5BB95FE5" w14:textId="77777777" w:rsidR="00EF7CA5" w:rsidRPr="00B10D3A" w:rsidRDefault="00EF7CA5" w:rsidP="00EF7CA5">
            <w:pPr>
              <w:spacing w:after="0" w:line="240" w:lineRule="auto"/>
              <w:jc w:val="right"/>
              <w:rPr>
                <w:rFonts w:cstheme="minorHAnsi"/>
              </w:rPr>
            </w:pPr>
            <w:r w:rsidRPr="00B10D3A">
              <w:rPr>
                <w:rFonts w:cstheme="minorHAnsi"/>
              </w:rPr>
              <w:t xml:space="preserve">ul. Tadeusza Kościuszki 71, 16-400 Suwałki </w:t>
            </w:r>
          </w:p>
          <w:p w14:paraId="71A0CBC6" w14:textId="77777777" w:rsidR="00CC6297" w:rsidRPr="00B10D3A" w:rsidRDefault="00CC6297" w:rsidP="00DB68A5">
            <w:pPr>
              <w:spacing w:after="0" w:line="240" w:lineRule="auto"/>
              <w:jc w:val="both"/>
              <w:rPr>
                <w:rFonts w:cstheme="minorHAnsi"/>
              </w:rPr>
            </w:pPr>
            <w:r w:rsidRPr="00B10D3A">
              <w:rPr>
                <w:rFonts w:cstheme="minorHAnsi"/>
              </w:rPr>
              <w:t xml:space="preserve">Wniosek o udzielenie wsparcia pt.: „…wpisać tytuł projektu .….” </w:t>
            </w:r>
          </w:p>
          <w:p w14:paraId="40B6673C" w14:textId="77777777" w:rsidR="00CC6297" w:rsidRPr="00B10D3A" w:rsidRDefault="00E531E1" w:rsidP="00B45526">
            <w:pPr>
              <w:spacing w:after="0" w:line="240" w:lineRule="auto"/>
              <w:jc w:val="center"/>
              <w:rPr>
                <w:rFonts w:cstheme="minorHAnsi"/>
              </w:rPr>
            </w:pPr>
            <w:r w:rsidRPr="00B10D3A">
              <w:rPr>
                <w:rFonts w:cstheme="minorHAnsi"/>
              </w:rPr>
              <w:t xml:space="preserve">Nabór numer </w:t>
            </w:r>
            <w:r w:rsidR="00B45526" w:rsidRPr="00B10D3A">
              <w:rPr>
                <w:rFonts w:cstheme="minorHAnsi"/>
              </w:rPr>
              <w:t>……………………………</w:t>
            </w:r>
          </w:p>
        </w:tc>
      </w:tr>
    </w:tbl>
    <w:p w14:paraId="043A2221" w14:textId="77777777" w:rsidR="00CC6297" w:rsidRPr="00B10D3A" w:rsidRDefault="00CC6297" w:rsidP="00E41E8B">
      <w:pPr>
        <w:jc w:val="both"/>
        <w:rPr>
          <w:rFonts w:cstheme="minorHAnsi"/>
        </w:rPr>
      </w:pPr>
    </w:p>
    <w:p w14:paraId="453C029C" w14:textId="77777777" w:rsidR="00CC6297" w:rsidRPr="00B10D3A" w:rsidRDefault="00CC6297" w:rsidP="00E41E8B">
      <w:pPr>
        <w:jc w:val="both"/>
        <w:rPr>
          <w:rFonts w:cstheme="minorHAnsi"/>
        </w:rPr>
      </w:pPr>
      <w:r w:rsidRPr="00B10D3A">
        <w:rPr>
          <w:rFonts w:cstheme="minorHAnsi"/>
        </w:rPr>
        <w:t xml:space="preserve">Ocenie nie podlegają wnioski w sytuacji, gdy: </w:t>
      </w:r>
    </w:p>
    <w:p w14:paraId="2A3D0479" w14:textId="77777777" w:rsidR="00CC6297" w:rsidRPr="00B10D3A" w:rsidRDefault="00CC6297" w:rsidP="00A361C4">
      <w:pPr>
        <w:pStyle w:val="Akapitzlist"/>
        <w:numPr>
          <w:ilvl w:val="0"/>
          <w:numId w:val="3"/>
        </w:numPr>
        <w:jc w:val="both"/>
        <w:rPr>
          <w:rFonts w:cstheme="minorHAnsi"/>
        </w:rPr>
      </w:pPr>
      <w:r w:rsidRPr="00B10D3A">
        <w:rPr>
          <w:rFonts w:cstheme="minorHAnsi"/>
        </w:rPr>
        <w:t xml:space="preserve">wpłyną po terminie; </w:t>
      </w:r>
    </w:p>
    <w:p w14:paraId="01E15BB8" w14:textId="77777777" w:rsidR="00CC6297" w:rsidRPr="00B10D3A" w:rsidRDefault="00CC6297" w:rsidP="00A361C4">
      <w:pPr>
        <w:pStyle w:val="Akapitzlist"/>
        <w:numPr>
          <w:ilvl w:val="0"/>
          <w:numId w:val="3"/>
        </w:numPr>
        <w:jc w:val="both"/>
        <w:rPr>
          <w:rFonts w:cstheme="minorHAnsi"/>
        </w:rPr>
      </w:pPr>
      <w:r w:rsidRPr="00B10D3A">
        <w:rPr>
          <w:rFonts w:cstheme="minorHAnsi"/>
        </w:rPr>
        <w:t>wnioski złożono tylko w wersji elektronicznej (XML) za pomocą syst</w:t>
      </w:r>
      <w:r w:rsidR="0067720B" w:rsidRPr="00B10D3A">
        <w:rPr>
          <w:rFonts w:cstheme="minorHAnsi"/>
        </w:rPr>
        <w:t>emu GWA2014EFRR</w:t>
      </w:r>
      <w:r w:rsidRPr="00B10D3A">
        <w:rPr>
          <w:rFonts w:cstheme="minorHAnsi"/>
        </w:rPr>
        <w:t xml:space="preserve"> w terminie określonym w ogłoszeniu o naborze, a brakuje 2 egzemplarzy w wersji papierowej wniosku o udzielenie wsparcia wraz z załącznikami; </w:t>
      </w:r>
    </w:p>
    <w:p w14:paraId="3D885971" w14:textId="77777777" w:rsidR="00CC6297" w:rsidRPr="00B10D3A" w:rsidRDefault="00CC6297" w:rsidP="00A361C4">
      <w:pPr>
        <w:pStyle w:val="Akapitzlist"/>
        <w:numPr>
          <w:ilvl w:val="0"/>
          <w:numId w:val="3"/>
        </w:numPr>
        <w:jc w:val="both"/>
        <w:rPr>
          <w:rFonts w:cstheme="minorHAnsi"/>
        </w:rPr>
      </w:pPr>
      <w:r w:rsidRPr="00B10D3A">
        <w:rPr>
          <w:rFonts w:cstheme="minorHAnsi"/>
        </w:rPr>
        <w:t>wnioski złożono w wersji elektroni</w:t>
      </w:r>
      <w:r w:rsidR="0067720B" w:rsidRPr="00B10D3A">
        <w:rPr>
          <w:rFonts w:cstheme="minorHAnsi"/>
        </w:rPr>
        <w:t>cznej (XML) za pomocą GWA2014EFRR</w:t>
      </w:r>
      <w:r w:rsidRPr="00B10D3A">
        <w:rPr>
          <w:rFonts w:cstheme="minorHAnsi"/>
        </w:rPr>
        <w:t xml:space="preserve"> w terminie określonym </w:t>
      </w:r>
      <w:r w:rsidR="004D4E6A" w:rsidRPr="00B10D3A">
        <w:rPr>
          <w:rFonts w:cstheme="minorHAnsi"/>
        </w:rPr>
        <w:br/>
      </w:r>
      <w:r w:rsidRPr="00B10D3A">
        <w:rPr>
          <w:rFonts w:cstheme="minorHAnsi"/>
        </w:rPr>
        <w:t xml:space="preserve">w ogłoszeniu o naborze, a 2 egzemplarze w wersji papierowej wniosku o udzielenie wsparcia wraz </w:t>
      </w:r>
      <w:r w:rsidR="004D4E6A" w:rsidRPr="00B10D3A">
        <w:rPr>
          <w:rFonts w:cstheme="minorHAnsi"/>
        </w:rPr>
        <w:br/>
      </w:r>
      <w:r w:rsidRPr="00B10D3A">
        <w:rPr>
          <w:rFonts w:cstheme="minorHAnsi"/>
        </w:rPr>
        <w:t xml:space="preserve">z załącznikami oraz Potwierdzeniem przesłania do IZ RPOWP elektronicznej wersji wniosku, po terminie na złożenie wersji papierowych wniosków określonym w ogłoszeniu; </w:t>
      </w:r>
    </w:p>
    <w:p w14:paraId="32DC155A" w14:textId="77777777" w:rsidR="00CC6297" w:rsidRPr="00B10D3A" w:rsidRDefault="00CC6297" w:rsidP="00A361C4">
      <w:pPr>
        <w:pStyle w:val="Akapitzlist"/>
        <w:numPr>
          <w:ilvl w:val="0"/>
          <w:numId w:val="3"/>
        </w:numPr>
        <w:jc w:val="both"/>
        <w:rPr>
          <w:rFonts w:cstheme="minorHAnsi"/>
        </w:rPr>
      </w:pPr>
      <w:r w:rsidRPr="00B10D3A">
        <w:rPr>
          <w:rFonts w:cstheme="minorHAnsi"/>
        </w:rPr>
        <w:t>brakuje wniosku w wersji elektronicznej (XML) złożon</w:t>
      </w:r>
      <w:r w:rsidR="0067720B" w:rsidRPr="00B10D3A">
        <w:rPr>
          <w:rFonts w:cstheme="minorHAnsi"/>
        </w:rPr>
        <w:t>ego za pomocą systemu GWA2014EFRR</w:t>
      </w:r>
      <w:r w:rsidRPr="00B10D3A">
        <w:rPr>
          <w:rFonts w:cstheme="minorHAnsi"/>
        </w:rPr>
        <w:t xml:space="preserve">; nie dopuszcza się złożenia wniosku w formacie XML w innej formie niż przesłanej przez aplikację GWA2014 np. na płycie CD/DVD; </w:t>
      </w:r>
    </w:p>
    <w:p w14:paraId="6FECA9A6" w14:textId="77777777" w:rsidR="00CC6297" w:rsidRPr="00B10D3A" w:rsidRDefault="00CC6297" w:rsidP="00E41E8B">
      <w:pPr>
        <w:jc w:val="both"/>
        <w:rPr>
          <w:rFonts w:cstheme="minorHAnsi"/>
        </w:rPr>
      </w:pPr>
      <w:r w:rsidRPr="00B10D3A">
        <w:rPr>
          <w:rFonts w:cstheme="minorHAnsi"/>
          <w:b/>
        </w:rPr>
        <w:t>UWAGA:</w:t>
      </w:r>
      <w:r w:rsidRPr="00B10D3A">
        <w:rPr>
          <w:rFonts w:cstheme="minorHAnsi"/>
        </w:rPr>
        <w:t xml:space="preserve"> Przed złożeniem wniosku do LGD należy porównać zgodność sumy kontrolnej wersji papierowej oraz wersji złoż</w:t>
      </w:r>
      <w:r w:rsidR="0067720B" w:rsidRPr="00B10D3A">
        <w:rPr>
          <w:rFonts w:cstheme="minorHAnsi"/>
        </w:rPr>
        <w:t>onej za pośrednictwem GWA2014EFRR</w:t>
      </w:r>
      <w:r w:rsidR="00250505" w:rsidRPr="00B10D3A">
        <w:rPr>
          <w:rFonts w:cstheme="minorHAnsi"/>
        </w:rPr>
        <w:t xml:space="preserve">. </w:t>
      </w:r>
      <w:r w:rsidRPr="00B10D3A">
        <w:rPr>
          <w:rFonts w:cstheme="minorHAnsi"/>
        </w:rPr>
        <w:t>Suma kontrolna wersji XML wysłanej</w:t>
      </w:r>
      <w:r w:rsidR="0067720B" w:rsidRPr="00B10D3A">
        <w:rPr>
          <w:rFonts w:cstheme="minorHAnsi"/>
        </w:rPr>
        <w:t xml:space="preserve"> za pomocą generatora GWA2014EFRR</w:t>
      </w:r>
      <w:r w:rsidRPr="00B10D3A">
        <w:rPr>
          <w:rFonts w:cstheme="minorHAnsi"/>
        </w:rPr>
        <w:t xml:space="preserve"> musi być taka sama jak suma kont</w:t>
      </w:r>
      <w:r w:rsidR="00250505" w:rsidRPr="00B10D3A">
        <w:rPr>
          <w:rFonts w:cstheme="minorHAnsi"/>
        </w:rPr>
        <w:t xml:space="preserve">rolna wersji papierowej wniosku. Warunkiem rozpatrzenia wniosku o dofinansowanie jest dostarczenie do </w:t>
      </w:r>
      <w:r w:rsidR="00B01AF1" w:rsidRPr="00B10D3A">
        <w:rPr>
          <w:rFonts w:eastAsia="TimesNewRoman" w:cstheme="minorHAnsi"/>
        </w:rPr>
        <w:t xml:space="preserve">Suwalsko-Sejneńskiej </w:t>
      </w:r>
      <w:r w:rsidR="00250505" w:rsidRPr="00B10D3A">
        <w:rPr>
          <w:rFonts w:cstheme="minorHAnsi"/>
        </w:rPr>
        <w:t>Lokalnej Grupy Działania jego wersji papierowej.</w:t>
      </w:r>
    </w:p>
    <w:p w14:paraId="6535365F" w14:textId="77777777" w:rsidR="00CC6297" w:rsidRPr="00B10D3A" w:rsidRDefault="005B69A2" w:rsidP="005B69A2">
      <w:pPr>
        <w:pStyle w:val="Nagwek1"/>
        <w:rPr>
          <w:rFonts w:cstheme="minorHAnsi"/>
        </w:rPr>
      </w:pPr>
      <w:bookmarkStart w:id="15" w:name="_Toc460228006"/>
      <w:bookmarkStart w:id="16" w:name="_Toc468256215"/>
      <w:bookmarkStart w:id="17" w:name="_Toc478715627"/>
      <w:r w:rsidRPr="00B10D3A">
        <w:rPr>
          <w:rFonts w:cstheme="minorHAnsi"/>
        </w:rPr>
        <w:t xml:space="preserve">IV. </w:t>
      </w:r>
      <w:r w:rsidR="00CC6297" w:rsidRPr="00B10D3A">
        <w:rPr>
          <w:rFonts w:cstheme="minorHAnsi"/>
        </w:rPr>
        <w:t>Forma  wsparcia</w:t>
      </w:r>
      <w:bookmarkEnd w:id="15"/>
      <w:bookmarkEnd w:id="16"/>
      <w:bookmarkEnd w:id="17"/>
    </w:p>
    <w:p w14:paraId="4573B819" w14:textId="77777777" w:rsidR="00CC6297" w:rsidRPr="00B10D3A" w:rsidRDefault="00CC6297" w:rsidP="00234587">
      <w:pPr>
        <w:jc w:val="both"/>
        <w:rPr>
          <w:rFonts w:cstheme="minorHAnsi"/>
        </w:rPr>
      </w:pPr>
      <w:r w:rsidRPr="00B10D3A">
        <w:rPr>
          <w:rFonts w:cstheme="minorHAnsi"/>
        </w:rPr>
        <w:t>Dofinansowanie na operację przekazywane jest jako refundacja poniesionych i udokumentowanych wydatków kwalifikow</w:t>
      </w:r>
      <w:r w:rsidR="004D4871" w:rsidRPr="00B10D3A">
        <w:rPr>
          <w:rFonts w:cstheme="minorHAnsi"/>
        </w:rPr>
        <w:t>alnych i/lub</w:t>
      </w:r>
      <w:r w:rsidRPr="00B10D3A">
        <w:rPr>
          <w:rFonts w:cstheme="minorHAnsi"/>
        </w:rPr>
        <w:t xml:space="preserve"> jako zaliczka na poczet przyszłych wydatków kwalifikowalnych.</w:t>
      </w:r>
    </w:p>
    <w:p w14:paraId="036A6BE8" w14:textId="77777777" w:rsidR="00CC6297" w:rsidRPr="00B10D3A" w:rsidRDefault="005B69A2" w:rsidP="005B69A2">
      <w:pPr>
        <w:pStyle w:val="Nagwek1"/>
        <w:jc w:val="both"/>
        <w:rPr>
          <w:rFonts w:cstheme="minorHAnsi"/>
        </w:rPr>
      </w:pPr>
      <w:bookmarkStart w:id="18" w:name="_Toc468256216"/>
      <w:bookmarkStart w:id="19" w:name="_Toc478715628"/>
      <w:r w:rsidRPr="00B10D3A">
        <w:rPr>
          <w:rFonts w:cstheme="minorHAnsi"/>
        </w:rPr>
        <w:t xml:space="preserve">V. </w:t>
      </w:r>
      <w:r w:rsidR="00CC6297" w:rsidRPr="00B10D3A">
        <w:rPr>
          <w:rFonts w:cstheme="minorHAnsi"/>
        </w:rPr>
        <w:t>Warunki udzielenia wsparcia obowiązujące w ramach naboru</w:t>
      </w:r>
      <w:bookmarkEnd w:id="18"/>
      <w:bookmarkEnd w:id="19"/>
      <w:r w:rsidR="00CC6297" w:rsidRPr="00B10D3A">
        <w:rPr>
          <w:rFonts w:cstheme="minorHAnsi"/>
        </w:rPr>
        <w:t xml:space="preserve"> </w:t>
      </w:r>
    </w:p>
    <w:p w14:paraId="24BA4813" w14:textId="77777777" w:rsidR="00CC6297" w:rsidRPr="00B10D3A" w:rsidRDefault="00CC6297" w:rsidP="0087232D">
      <w:pPr>
        <w:jc w:val="both"/>
        <w:rPr>
          <w:rFonts w:cstheme="minorHAnsi"/>
          <w:b/>
        </w:rPr>
      </w:pPr>
      <w:r w:rsidRPr="00B10D3A">
        <w:rPr>
          <w:rFonts w:cstheme="minorHAnsi"/>
        </w:rPr>
        <w:lastRenderedPageBreak/>
        <w:t>Warunki udzielenia wsparcia przez Zarząd Województwa Podlaskiego określone zostały w Liście warunków udzielenia</w:t>
      </w:r>
      <w:r w:rsidR="0067720B" w:rsidRPr="00B10D3A">
        <w:rPr>
          <w:rFonts w:cstheme="minorHAnsi"/>
        </w:rPr>
        <w:t xml:space="preserve"> wsparcia w ramach działania 8.6</w:t>
      </w:r>
      <w:r w:rsidRPr="00B10D3A">
        <w:rPr>
          <w:rFonts w:cstheme="minorHAnsi"/>
        </w:rPr>
        <w:t xml:space="preserve"> </w:t>
      </w:r>
      <w:r w:rsidR="0067720B" w:rsidRPr="00B10D3A">
        <w:rPr>
          <w:rFonts w:cstheme="minorHAnsi"/>
        </w:rPr>
        <w:t xml:space="preserve">Inwestycje na rzecz rozwoju lokalnego </w:t>
      </w:r>
      <w:r w:rsidRPr="00B10D3A">
        <w:rPr>
          <w:rFonts w:cstheme="minorHAnsi"/>
        </w:rPr>
        <w:t xml:space="preserve">w zakresie </w:t>
      </w:r>
      <w:r w:rsidR="0067720B" w:rsidRPr="00B10D3A">
        <w:rPr>
          <w:rFonts w:cstheme="minorHAnsi"/>
        </w:rPr>
        <w:t xml:space="preserve">Regionalnego Programu Operacyjnego </w:t>
      </w:r>
      <w:r w:rsidRPr="00B10D3A">
        <w:rPr>
          <w:rFonts w:cstheme="minorHAnsi"/>
        </w:rPr>
        <w:t xml:space="preserve">dla Osi Priorytetowej </w:t>
      </w:r>
      <w:r w:rsidR="0067720B" w:rsidRPr="00B10D3A">
        <w:rPr>
          <w:rFonts w:cstheme="minorHAnsi"/>
        </w:rPr>
        <w:t xml:space="preserve"> VIII</w:t>
      </w:r>
      <w:r w:rsidRPr="00B10D3A">
        <w:rPr>
          <w:rFonts w:cstheme="minorHAnsi"/>
        </w:rPr>
        <w:t xml:space="preserve">. </w:t>
      </w:r>
      <w:r w:rsidR="0067720B" w:rsidRPr="00B10D3A">
        <w:rPr>
          <w:rFonts w:cstheme="minorHAnsi"/>
        </w:rPr>
        <w:t xml:space="preserve">Infrastruktura dla usług użyteczności publicznej </w:t>
      </w:r>
      <w:r w:rsidRPr="00B10D3A">
        <w:rPr>
          <w:rFonts w:cstheme="minorHAnsi"/>
        </w:rPr>
        <w:t>(</w:t>
      </w:r>
      <w:r w:rsidR="008803D9" w:rsidRPr="00B10D3A">
        <w:rPr>
          <w:rFonts w:cstheme="minorHAnsi"/>
          <w:b/>
        </w:rPr>
        <w:t>z</w:t>
      </w:r>
      <w:r w:rsidR="00F24390" w:rsidRPr="00B10D3A">
        <w:rPr>
          <w:rFonts w:cstheme="minorHAnsi"/>
          <w:b/>
        </w:rPr>
        <w:t>ałącznik nr 8 do ogłoszenia</w:t>
      </w:r>
      <w:r w:rsidRPr="00B10D3A">
        <w:rPr>
          <w:rFonts w:cstheme="minorHAnsi"/>
          <w:b/>
        </w:rPr>
        <w:t xml:space="preserve">). </w:t>
      </w:r>
    </w:p>
    <w:p w14:paraId="196BBB80" w14:textId="77777777" w:rsidR="00CC6297" w:rsidRPr="00B10D3A" w:rsidRDefault="00CC6297" w:rsidP="001B2A84">
      <w:pPr>
        <w:pStyle w:val="Nagwek2"/>
        <w:rPr>
          <w:rFonts w:cstheme="minorHAnsi"/>
        </w:rPr>
      </w:pPr>
      <w:bookmarkStart w:id="20" w:name="_Toc468256217"/>
      <w:bookmarkStart w:id="21" w:name="_Toc478715629"/>
      <w:r w:rsidRPr="00B10D3A">
        <w:rPr>
          <w:rFonts w:cstheme="minorHAnsi"/>
        </w:rPr>
        <w:t>V.1 Zakres tematyczny operacji</w:t>
      </w:r>
      <w:bookmarkEnd w:id="20"/>
      <w:bookmarkEnd w:id="21"/>
      <w:r w:rsidRPr="00B10D3A">
        <w:rPr>
          <w:rFonts w:cstheme="minorHAnsi"/>
        </w:rPr>
        <w:t xml:space="preserve"> </w:t>
      </w:r>
    </w:p>
    <w:p w14:paraId="5504D2A0" w14:textId="77777777" w:rsidR="00B01AF1" w:rsidRPr="00B10D3A" w:rsidRDefault="00CC6297" w:rsidP="00225AF9">
      <w:pPr>
        <w:shd w:val="clear" w:color="auto" w:fill="FFFFFF"/>
        <w:spacing w:after="150" w:line="240" w:lineRule="auto"/>
        <w:jc w:val="both"/>
        <w:rPr>
          <w:rFonts w:cstheme="minorHAnsi"/>
        </w:rPr>
      </w:pPr>
      <w:r w:rsidRPr="00B10D3A">
        <w:rPr>
          <w:rFonts w:cstheme="minorHAnsi"/>
        </w:rPr>
        <w:t xml:space="preserve">Przedmiotem naboru jest udzielenie wsparcia projektom wpisującym się w cel </w:t>
      </w:r>
      <w:r w:rsidR="00B01AF1" w:rsidRPr="00B10D3A">
        <w:rPr>
          <w:rFonts w:cstheme="minorHAnsi"/>
        </w:rPr>
        <w:t>ogólny</w:t>
      </w:r>
      <w:r w:rsidRPr="00B10D3A">
        <w:rPr>
          <w:rFonts w:cstheme="minorHAnsi"/>
        </w:rPr>
        <w:t>:</w:t>
      </w:r>
      <w:r w:rsidR="005A41F4" w:rsidRPr="00B10D3A">
        <w:rPr>
          <w:rFonts w:cstheme="minorHAnsi"/>
        </w:rPr>
        <w:t xml:space="preserve"> </w:t>
      </w:r>
      <w:r w:rsidR="00B01AF1" w:rsidRPr="00B10D3A">
        <w:rPr>
          <w:rFonts w:cstheme="minorHAnsi"/>
        </w:rPr>
        <w:t xml:space="preserve">Poprawa jakości życia mieszkańców terenu realizacji LSR do roku 2023 </w:t>
      </w:r>
      <w:r w:rsidRPr="00B10D3A">
        <w:rPr>
          <w:rFonts w:cstheme="minorHAnsi"/>
        </w:rPr>
        <w:t>Cel szczegółowy</w:t>
      </w:r>
      <w:r w:rsidR="003070A6" w:rsidRPr="00B10D3A">
        <w:rPr>
          <w:rFonts w:cstheme="minorHAnsi"/>
        </w:rPr>
        <w:t xml:space="preserve"> </w:t>
      </w:r>
      <w:r w:rsidR="00B01AF1" w:rsidRPr="00B10D3A">
        <w:rPr>
          <w:rFonts w:eastAsia="Times New Roman" w:cstheme="minorHAnsi"/>
          <w:bCs/>
        </w:rPr>
        <w:t xml:space="preserve">1 </w:t>
      </w:r>
      <w:r w:rsidR="00B01AF1" w:rsidRPr="00B10D3A">
        <w:rPr>
          <w:rFonts w:cstheme="minorHAnsi"/>
        </w:rPr>
        <w:t>Poprawa materialnej i niematerialnej sfery życia na terenie LSR w zakresach: kultury, sztuki, edukacji, turystyki, rekreacji oraz integracji społecznej do roku 2023</w:t>
      </w:r>
      <w:r w:rsidR="008270B2" w:rsidRPr="00B10D3A">
        <w:rPr>
          <w:rFonts w:cstheme="minorHAnsi"/>
        </w:rPr>
        <w:t xml:space="preserve">. </w:t>
      </w:r>
      <w:r w:rsidRPr="00B10D3A">
        <w:rPr>
          <w:rFonts w:cstheme="minorHAnsi"/>
        </w:rPr>
        <w:t>P</w:t>
      </w:r>
      <w:r w:rsidR="003070A6" w:rsidRPr="00B10D3A">
        <w:rPr>
          <w:rFonts w:cstheme="minorHAnsi"/>
        </w:rPr>
        <w:t>rzedsięwzięcie</w:t>
      </w:r>
      <w:r w:rsidR="00B01AF1" w:rsidRPr="00B10D3A">
        <w:rPr>
          <w:rFonts w:cstheme="minorHAnsi"/>
        </w:rPr>
        <w:t xml:space="preserve"> </w:t>
      </w:r>
      <w:r w:rsidR="00B01AF1" w:rsidRPr="00B10D3A">
        <w:rPr>
          <w:rFonts w:eastAsia="Times New Roman" w:cstheme="minorHAnsi"/>
          <w:bCs/>
        </w:rPr>
        <w:t xml:space="preserve">6 </w:t>
      </w:r>
      <w:r w:rsidR="00B01AF1" w:rsidRPr="00B10D3A">
        <w:rPr>
          <w:rFonts w:cstheme="minorHAnsi"/>
          <w:bCs/>
          <w:i/>
          <w:iCs/>
        </w:rPr>
        <w:t>Pamiętajmy skąd przyszliśmy, nie zapominajmy gdzie żyjemy</w:t>
      </w:r>
      <w:r w:rsidR="001F3DAD">
        <w:rPr>
          <w:rFonts w:cstheme="minorHAnsi"/>
        </w:rPr>
        <w:t xml:space="preserve"> </w:t>
      </w:r>
      <w:r w:rsidR="00B01AF1" w:rsidRPr="00B10D3A">
        <w:rPr>
          <w:rFonts w:eastAsia="Times New Roman" w:cstheme="minorHAnsi"/>
          <w:bCs/>
        </w:rPr>
        <w:t>Rewitalizacja małej skali</w:t>
      </w:r>
      <w:r w:rsidR="00225AF9" w:rsidRPr="00B10D3A">
        <w:rPr>
          <w:rFonts w:eastAsia="Times New Roman" w:cstheme="minorHAnsi"/>
          <w:bCs/>
        </w:rPr>
        <w:t>.</w:t>
      </w:r>
    </w:p>
    <w:p w14:paraId="351115A6" w14:textId="77777777" w:rsidR="00CC6297" w:rsidRPr="00B10D3A" w:rsidRDefault="008270B2" w:rsidP="00804CB6">
      <w:pPr>
        <w:jc w:val="both"/>
        <w:rPr>
          <w:rFonts w:cstheme="minorHAnsi"/>
        </w:rPr>
      </w:pPr>
      <w:r w:rsidRPr="00B10D3A">
        <w:rPr>
          <w:rFonts w:cstheme="minorHAnsi"/>
        </w:rPr>
        <w:t>Powyższe przedsięwzięcie</w:t>
      </w:r>
      <w:r w:rsidR="00CC6297" w:rsidRPr="00B10D3A">
        <w:rPr>
          <w:rFonts w:cstheme="minorHAnsi"/>
        </w:rPr>
        <w:t xml:space="preserve">  zgodnie z </w:t>
      </w:r>
      <w:r w:rsidR="00CC6297" w:rsidRPr="00B10D3A">
        <w:rPr>
          <w:rFonts w:cstheme="minorHAnsi"/>
          <w:bCs/>
        </w:rPr>
        <w:t>Lokalną Strategią Rozwoju</w:t>
      </w:r>
      <w:r w:rsidR="00225AF9" w:rsidRPr="00B10D3A">
        <w:rPr>
          <w:rFonts w:cstheme="minorHAnsi"/>
          <w:bCs/>
        </w:rPr>
        <w:t xml:space="preserve"> </w:t>
      </w:r>
      <w:r w:rsidR="00225AF9" w:rsidRPr="00B10D3A">
        <w:rPr>
          <w:rFonts w:eastAsia="TimesNewRoman" w:cstheme="minorHAnsi"/>
        </w:rPr>
        <w:t>Suwalsko-Sejneńskiej</w:t>
      </w:r>
      <w:r w:rsidR="00CC6297" w:rsidRPr="00B10D3A">
        <w:rPr>
          <w:rFonts w:cstheme="minorHAnsi"/>
          <w:bCs/>
        </w:rPr>
        <w:t xml:space="preserve"> Lokalnej</w:t>
      </w:r>
      <w:r w:rsidR="00CC6297" w:rsidRPr="00B10D3A">
        <w:rPr>
          <w:rFonts w:cstheme="minorHAnsi"/>
          <w:b/>
          <w:bCs/>
        </w:rPr>
        <w:t xml:space="preserve"> </w:t>
      </w:r>
      <w:r w:rsidR="00CC6297" w:rsidRPr="00B10D3A">
        <w:rPr>
          <w:rFonts w:cstheme="minorHAnsi"/>
          <w:bCs/>
        </w:rPr>
        <w:t>Grupy Działania</w:t>
      </w:r>
      <w:r w:rsidRPr="00B10D3A">
        <w:rPr>
          <w:rFonts w:cstheme="minorHAnsi"/>
          <w:bCs/>
        </w:rPr>
        <w:t xml:space="preserve"> </w:t>
      </w:r>
      <w:r w:rsidR="00CC6297" w:rsidRPr="00B10D3A">
        <w:rPr>
          <w:rFonts w:cstheme="minorHAnsi"/>
        </w:rPr>
        <w:t>wpisuj</w:t>
      </w:r>
      <w:r w:rsidRPr="00B10D3A">
        <w:rPr>
          <w:rFonts w:cstheme="minorHAnsi"/>
        </w:rPr>
        <w:t>e</w:t>
      </w:r>
      <w:r w:rsidR="00CC6297" w:rsidRPr="00B10D3A">
        <w:rPr>
          <w:rFonts w:cstheme="minorHAnsi"/>
        </w:rPr>
        <w:t xml:space="preserve"> się w </w:t>
      </w:r>
      <w:r w:rsidR="005A41F4" w:rsidRPr="00B10D3A">
        <w:rPr>
          <w:rFonts w:cstheme="minorHAnsi"/>
        </w:rPr>
        <w:t>cele szczegółowe Działania 8.6</w:t>
      </w:r>
      <w:r w:rsidR="00CC6297" w:rsidRPr="00B10D3A">
        <w:rPr>
          <w:rFonts w:cstheme="minorHAnsi"/>
        </w:rPr>
        <w:t xml:space="preserve"> </w:t>
      </w:r>
      <w:r w:rsidR="005A41F4" w:rsidRPr="00B10D3A">
        <w:rPr>
          <w:rFonts w:cstheme="minorHAnsi"/>
        </w:rPr>
        <w:t xml:space="preserve">Inwestycje na rzecz rozwoju lokalnego </w:t>
      </w:r>
      <w:r w:rsidR="00CC6297" w:rsidRPr="00B10D3A">
        <w:rPr>
          <w:rFonts w:cstheme="minorHAnsi"/>
        </w:rPr>
        <w:t>ok</w:t>
      </w:r>
      <w:r w:rsidR="005A41F4" w:rsidRPr="00B10D3A">
        <w:rPr>
          <w:rFonts w:cstheme="minorHAnsi"/>
        </w:rPr>
        <w:t>reślone dla Osi Priorytetowej VIII</w:t>
      </w:r>
      <w:r w:rsidR="00CC6297" w:rsidRPr="00B10D3A">
        <w:rPr>
          <w:rFonts w:cstheme="minorHAnsi"/>
        </w:rPr>
        <w:t>.</w:t>
      </w:r>
      <w:r w:rsidR="005A41F4" w:rsidRPr="00B10D3A">
        <w:rPr>
          <w:rFonts w:cstheme="minorHAnsi"/>
        </w:rPr>
        <w:t xml:space="preserve"> Infrastruktura dla usług użyteczności publicznej</w:t>
      </w:r>
      <w:r w:rsidR="00F24390" w:rsidRPr="00B10D3A">
        <w:rPr>
          <w:rFonts w:cstheme="minorHAnsi"/>
        </w:rPr>
        <w:t xml:space="preserve"> </w:t>
      </w:r>
      <w:r w:rsidR="002D1166" w:rsidRPr="00B10D3A">
        <w:rPr>
          <w:rFonts w:cstheme="minorHAnsi"/>
        </w:rPr>
        <w:t>– typ projektu</w:t>
      </w:r>
      <w:r w:rsidR="005A41F4" w:rsidRPr="00B10D3A">
        <w:rPr>
          <w:rFonts w:cstheme="minorHAnsi"/>
        </w:rPr>
        <w:t xml:space="preserve"> </w:t>
      </w:r>
      <w:r w:rsidR="003070A6" w:rsidRPr="00B10D3A">
        <w:rPr>
          <w:rFonts w:cstheme="minorHAnsi"/>
        </w:rPr>
        <w:t xml:space="preserve">9 Rewitalizacja małej skali </w:t>
      </w:r>
      <w:r w:rsidR="00CC6297" w:rsidRPr="00B10D3A">
        <w:rPr>
          <w:rFonts w:cstheme="minorHAnsi"/>
        </w:rPr>
        <w:t>Regionalnego Programu Operacyjnego Województwa Podlaskiego na lata 2014-2020.</w:t>
      </w:r>
    </w:p>
    <w:p w14:paraId="6B784CC1" w14:textId="77777777" w:rsidR="00CC6297" w:rsidRPr="00B10D3A" w:rsidRDefault="00CC6297" w:rsidP="001F2E6A">
      <w:pPr>
        <w:pStyle w:val="Nagwek3"/>
        <w:rPr>
          <w:rFonts w:cstheme="minorHAnsi"/>
        </w:rPr>
      </w:pPr>
      <w:bookmarkStart w:id="22" w:name="_Toc468256218"/>
      <w:bookmarkStart w:id="23" w:name="_Toc478715630"/>
      <w:r w:rsidRPr="00B10D3A">
        <w:rPr>
          <w:rFonts w:cstheme="minorHAnsi"/>
        </w:rPr>
        <w:t>V.1.1  Kto może składać wnioski - Typ wnioskodawcy</w:t>
      </w:r>
      <w:bookmarkEnd w:id="22"/>
      <w:bookmarkEnd w:id="23"/>
      <w:r w:rsidRPr="00B10D3A">
        <w:rPr>
          <w:rFonts w:cstheme="minorHAnsi"/>
        </w:rPr>
        <w:t xml:space="preserve"> </w:t>
      </w:r>
    </w:p>
    <w:p w14:paraId="012584F3" w14:textId="77777777" w:rsidR="00CC6297" w:rsidRPr="00B10D3A" w:rsidRDefault="00CC6297" w:rsidP="001354FC">
      <w:pPr>
        <w:rPr>
          <w:rFonts w:cstheme="minorHAnsi"/>
          <w:b/>
          <w:bCs/>
        </w:rPr>
      </w:pPr>
      <w:r w:rsidRPr="00B10D3A">
        <w:rPr>
          <w:rFonts w:cstheme="minorHAnsi"/>
          <w:b/>
          <w:bCs/>
        </w:rPr>
        <w:t xml:space="preserve">O </w:t>
      </w:r>
      <w:r w:rsidR="00250505" w:rsidRPr="00B10D3A">
        <w:rPr>
          <w:rFonts w:cstheme="minorHAnsi"/>
          <w:b/>
          <w:bCs/>
        </w:rPr>
        <w:t xml:space="preserve">dofinansowanie projektu mogą </w:t>
      </w:r>
      <w:r w:rsidRPr="00B10D3A">
        <w:rPr>
          <w:rFonts w:cstheme="minorHAnsi"/>
          <w:b/>
          <w:bCs/>
        </w:rPr>
        <w:t xml:space="preserve"> ubiegać</w:t>
      </w:r>
      <w:r w:rsidR="00250505" w:rsidRPr="00B10D3A">
        <w:rPr>
          <w:rFonts w:cstheme="minorHAnsi"/>
          <w:b/>
          <w:bCs/>
        </w:rPr>
        <w:t xml:space="preserve"> się</w:t>
      </w:r>
      <w:r w:rsidR="00896494" w:rsidRPr="00B10D3A">
        <w:rPr>
          <w:rFonts w:cstheme="minorHAnsi"/>
          <w:b/>
          <w:bCs/>
        </w:rPr>
        <w:t xml:space="preserve"> podmioty z obszaru realizacji LSR</w:t>
      </w:r>
      <w:r w:rsidRPr="00B10D3A">
        <w:rPr>
          <w:rFonts w:cstheme="minorHAnsi"/>
          <w:b/>
          <w:bCs/>
        </w:rPr>
        <w:t xml:space="preserve">: </w:t>
      </w:r>
    </w:p>
    <w:p w14:paraId="176A0312" w14:textId="77777777" w:rsidR="00A350A0" w:rsidRPr="00B10D3A" w:rsidRDefault="00A350A0" w:rsidP="00A361C4">
      <w:pPr>
        <w:pStyle w:val="Akapitzlist"/>
        <w:numPr>
          <w:ilvl w:val="0"/>
          <w:numId w:val="14"/>
        </w:numPr>
        <w:rPr>
          <w:rFonts w:cstheme="minorHAnsi"/>
        </w:rPr>
      </w:pPr>
      <w:r w:rsidRPr="00B10D3A">
        <w:rPr>
          <w:rFonts w:cstheme="minorHAnsi"/>
        </w:rPr>
        <w:t>jednostki samorządu terytorialnego, ich związki i stowarzyszenia,</w:t>
      </w:r>
    </w:p>
    <w:p w14:paraId="59048422" w14:textId="77777777" w:rsidR="00A350A0" w:rsidRPr="00B10D3A" w:rsidRDefault="00A350A0" w:rsidP="00A361C4">
      <w:pPr>
        <w:pStyle w:val="Akapitzlist"/>
        <w:numPr>
          <w:ilvl w:val="0"/>
          <w:numId w:val="14"/>
        </w:numPr>
        <w:rPr>
          <w:rFonts w:cstheme="minorHAnsi"/>
        </w:rPr>
      </w:pPr>
      <w:r w:rsidRPr="00B10D3A">
        <w:rPr>
          <w:rFonts w:cstheme="minorHAnsi"/>
        </w:rPr>
        <w:t>jednostki organizacyjne JST posiadające osobowość prawną,</w:t>
      </w:r>
    </w:p>
    <w:p w14:paraId="1D4DF358" w14:textId="77777777" w:rsidR="00A350A0" w:rsidRPr="00B10D3A" w:rsidRDefault="00A350A0" w:rsidP="00A361C4">
      <w:pPr>
        <w:pStyle w:val="Akapitzlist"/>
        <w:numPr>
          <w:ilvl w:val="0"/>
          <w:numId w:val="14"/>
        </w:numPr>
        <w:rPr>
          <w:rFonts w:cstheme="minorHAnsi"/>
        </w:rPr>
      </w:pPr>
      <w:r w:rsidRPr="00B10D3A">
        <w:rPr>
          <w:rFonts w:cstheme="minorHAnsi"/>
        </w:rPr>
        <w:t>organizacje pozarządowe,</w:t>
      </w:r>
    </w:p>
    <w:p w14:paraId="527D30D0" w14:textId="77777777" w:rsidR="00A350A0" w:rsidRPr="00B10D3A" w:rsidRDefault="00A350A0" w:rsidP="00A361C4">
      <w:pPr>
        <w:pStyle w:val="Akapitzlist"/>
        <w:numPr>
          <w:ilvl w:val="0"/>
          <w:numId w:val="14"/>
        </w:numPr>
        <w:rPr>
          <w:rFonts w:cstheme="minorHAnsi"/>
        </w:rPr>
      </w:pPr>
      <w:r w:rsidRPr="00B10D3A">
        <w:rPr>
          <w:rFonts w:cstheme="minorHAnsi"/>
        </w:rPr>
        <w:t xml:space="preserve">podmioty działające w oparciu o ustawę o partnerstwie </w:t>
      </w:r>
      <w:proofErr w:type="spellStart"/>
      <w:r w:rsidRPr="00B10D3A">
        <w:rPr>
          <w:rFonts w:cstheme="minorHAnsi"/>
        </w:rPr>
        <w:t>publiczno</w:t>
      </w:r>
      <w:proofErr w:type="spellEnd"/>
      <w:r w:rsidRPr="00B10D3A">
        <w:rPr>
          <w:rFonts w:cstheme="minorHAnsi"/>
        </w:rPr>
        <w:t xml:space="preserve"> – prywatnym,</w:t>
      </w:r>
    </w:p>
    <w:p w14:paraId="27C67E18" w14:textId="77777777" w:rsidR="00A350A0" w:rsidRPr="00B10D3A" w:rsidRDefault="00F95699" w:rsidP="00A361C4">
      <w:pPr>
        <w:pStyle w:val="Akapitzlist"/>
        <w:numPr>
          <w:ilvl w:val="0"/>
          <w:numId w:val="14"/>
        </w:numPr>
        <w:rPr>
          <w:rFonts w:cstheme="minorHAnsi"/>
        </w:rPr>
      </w:pPr>
      <w:r w:rsidRPr="00B10D3A">
        <w:rPr>
          <w:rFonts w:cstheme="minorHAnsi"/>
        </w:rPr>
        <w:t>spółki prawa handlowego, w których większość udziałów lub akcji posiadają jednostki samorządu terytorialnego lub ich związki,</w:t>
      </w:r>
    </w:p>
    <w:p w14:paraId="04E03318" w14:textId="77777777" w:rsidR="00F95699" w:rsidRPr="00B10D3A" w:rsidRDefault="00F95699" w:rsidP="00A361C4">
      <w:pPr>
        <w:pStyle w:val="Akapitzlist"/>
        <w:numPr>
          <w:ilvl w:val="0"/>
          <w:numId w:val="14"/>
        </w:numPr>
        <w:rPr>
          <w:rFonts w:cstheme="minorHAnsi"/>
        </w:rPr>
      </w:pPr>
      <w:r w:rsidRPr="00B10D3A">
        <w:rPr>
          <w:rFonts w:cstheme="minorHAnsi"/>
        </w:rPr>
        <w:t>kościoły i inne związki wyznaniowe,</w:t>
      </w:r>
    </w:p>
    <w:p w14:paraId="2814C110" w14:textId="77777777" w:rsidR="00F95699" w:rsidRPr="00B10D3A" w:rsidRDefault="00F95699" w:rsidP="00A361C4">
      <w:pPr>
        <w:pStyle w:val="Akapitzlist"/>
        <w:numPr>
          <w:ilvl w:val="0"/>
          <w:numId w:val="14"/>
        </w:numPr>
        <w:rPr>
          <w:rFonts w:cstheme="minorHAnsi"/>
        </w:rPr>
      </w:pPr>
      <w:r w:rsidRPr="00B10D3A">
        <w:rPr>
          <w:rFonts w:cstheme="minorHAnsi"/>
        </w:rPr>
        <w:t>jednostki zaliczane do sektora finansów publicznych,</w:t>
      </w:r>
    </w:p>
    <w:p w14:paraId="3F3F5622" w14:textId="77777777" w:rsidR="00F95699" w:rsidRPr="00B10D3A" w:rsidRDefault="00F95699" w:rsidP="00A361C4">
      <w:pPr>
        <w:pStyle w:val="Akapitzlist"/>
        <w:numPr>
          <w:ilvl w:val="0"/>
          <w:numId w:val="14"/>
        </w:numPr>
        <w:rPr>
          <w:rFonts w:cstheme="minorHAnsi"/>
        </w:rPr>
      </w:pPr>
      <w:r w:rsidRPr="00B10D3A">
        <w:rPr>
          <w:rFonts w:cstheme="minorHAnsi"/>
        </w:rPr>
        <w:t>podmioty ekonomii społecznej,</w:t>
      </w:r>
    </w:p>
    <w:p w14:paraId="7BD82F96" w14:textId="77777777" w:rsidR="00F95699" w:rsidRPr="00B10D3A" w:rsidRDefault="00F95699" w:rsidP="00A361C4">
      <w:pPr>
        <w:pStyle w:val="Akapitzlist"/>
        <w:numPr>
          <w:ilvl w:val="0"/>
          <w:numId w:val="14"/>
        </w:numPr>
        <w:rPr>
          <w:rFonts w:cstheme="minorHAnsi"/>
        </w:rPr>
      </w:pPr>
      <w:r w:rsidRPr="00B10D3A">
        <w:rPr>
          <w:rFonts w:cstheme="minorHAnsi"/>
        </w:rPr>
        <w:t>spółdzielnie i wspólnoty mieszkaniowe,</w:t>
      </w:r>
    </w:p>
    <w:p w14:paraId="2FA69A82" w14:textId="77777777" w:rsidR="006248B7" w:rsidRPr="00B10D3A" w:rsidRDefault="00F95699" w:rsidP="00A361C4">
      <w:pPr>
        <w:pStyle w:val="Akapitzlist"/>
        <w:numPr>
          <w:ilvl w:val="0"/>
          <w:numId w:val="14"/>
        </w:numPr>
        <w:rPr>
          <w:rFonts w:cstheme="minorHAnsi"/>
        </w:rPr>
      </w:pPr>
      <w:r w:rsidRPr="00B10D3A">
        <w:rPr>
          <w:rFonts w:cstheme="minorHAnsi"/>
        </w:rPr>
        <w:t>towarzystwa budownictwa społecznego.</w:t>
      </w:r>
    </w:p>
    <w:p w14:paraId="2582415F" w14:textId="1B2A4FFA" w:rsidR="009B600D" w:rsidRPr="00B10D3A" w:rsidRDefault="00C75780" w:rsidP="009B600D">
      <w:pPr>
        <w:shd w:val="clear" w:color="auto" w:fill="FFFFFF"/>
        <w:spacing w:after="150" w:line="240" w:lineRule="auto"/>
        <w:jc w:val="both"/>
        <w:rPr>
          <w:rFonts w:cstheme="minorHAnsi"/>
        </w:rPr>
      </w:pPr>
      <w:r w:rsidRPr="00C75780">
        <w:rPr>
          <w:rFonts w:cstheme="minorHAnsi"/>
        </w:rPr>
        <w:t>W miastach powiatowych możliwe do realizacji są jedynie projekty do 1 mln kosztów całkowitych oraz spełniające definicję projektów rewitalizacyjnych określoną w Wytycznych w zakresie rewitalizacji w programach operacyjnych na lata 2014-2020.</w:t>
      </w:r>
    </w:p>
    <w:p w14:paraId="1112B2AE" w14:textId="77777777" w:rsidR="00CC6297" w:rsidRPr="00B10D3A" w:rsidRDefault="00CC6297" w:rsidP="001F2E6A">
      <w:pPr>
        <w:jc w:val="both"/>
        <w:rPr>
          <w:rFonts w:cstheme="minorHAnsi"/>
        </w:rPr>
      </w:pPr>
      <w:r w:rsidRPr="00B10D3A">
        <w:rPr>
          <w:rFonts w:cstheme="minorHAnsi"/>
        </w:rPr>
        <w:t>Forma prawna Beneficjenta musi być zgodna z klasyfikacją form prawnych podmiotów gospod</w:t>
      </w:r>
      <w:r w:rsidR="00250505" w:rsidRPr="00B10D3A">
        <w:rPr>
          <w:rFonts w:cstheme="minorHAnsi"/>
        </w:rPr>
        <w:t>arki narodowej określonych w § 7 R</w:t>
      </w:r>
      <w:r w:rsidRPr="00B10D3A">
        <w:rPr>
          <w:rFonts w:cstheme="minorHAnsi"/>
        </w:rPr>
        <w:t>ozporz</w:t>
      </w:r>
      <w:r w:rsidR="00250505" w:rsidRPr="00B10D3A">
        <w:rPr>
          <w:rFonts w:cstheme="minorHAnsi"/>
        </w:rPr>
        <w:t>ądzenia Rady Ministrów z dnia 30 listopada 2015</w:t>
      </w:r>
      <w:r w:rsidRPr="00B10D3A">
        <w:rPr>
          <w:rFonts w:cstheme="minorHAnsi"/>
        </w:rPr>
        <w:t xml:space="preserve"> r. w sprawie sposobu i metodologii prowadzenia i aktualizacji</w:t>
      </w:r>
      <w:r w:rsidR="00250505" w:rsidRPr="00B10D3A">
        <w:rPr>
          <w:rFonts w:cstheme="minorHAnsi"/>
        </w:rPr>
        <w:t xml:space="preserve"> krajowego rejestru urzędowego</w:t>
      </w:r>
      <w:r w:rsidRPr="00B10D3A">
        <w:rPr>
          <w:rFonts w:cstheme="minorHAnsi"/>
        </w:rPr>
        <w:t xml:space="preserve"> podmiotów gospodarki narodowej, wzorów wniosków, ankiet i zaświadczeń</w:t>
      </w:r>
      <w:r w:rsidR="00250505" w:rsidRPr="00B10D3A">
        <w:rPr>
          <w:rFonts w:cstheme="minorHAnsi"/>
        </w:rPr>
        <w:t xml:space="preserve"> (Dz. U. </w:t>
      </w:r>
      <w:r w:rsidR="00455B31" w:rsidRPr="00B10D3A">
        <w:rPr>
          <w:rFonts w:cstheme="minorHAnsi"/>
        </w:rPr>
        <w:t>2015 ,</w:t>
      </w:r>
      <w:r w:rsidR="000D40C3" w:rsidRPr="00B10D3A">
        <w:rPr>
          <w:rFonts w:cstheme="minorHAnsi"/>
        </w:rPr>
        <w:t xml:space="preserve"> </w:t>
      </w:r>
      <w:r w:rsidR="00250505" w:rsidRPr="00B10D3A">
        <w:rPr>
          <w:rFonts w:cstheme="minorHAnsi"/>
        </w:rPr>
        <w:t xml:space="preserve"> poz. 2009</w:t>
      </w:r>
      <w:r w:rsidR="00F95699" w:rsidRPr="00B10D3A">
        <w:rPr>
          <w:rFonts w:cstheme="minorHAnsi"/>
        </w:rPr>
        <w:t xml:space="preserve"> z </w:t>
      </w:r>
      <w:proofErr w:type="spellStart"/>
      <w:r w:rsidR="00F95699" w:rsidRPr="00B10D3A">
        <w:rPr>
          <w:rFonts w:cstheme="minorHAnsi"/>
        </w:rPr>
        <w:t>późn</w:t>
      </w:r>
      <w:proofErr w:type="spellEnd"/>
      <w:r w:rsidR="00F95699" w:rsidRPr="00B10D3A">
        <w:rPr>
          <w:rFonts w:cstheme="minorHAnsi"/>
        </w:rPr>
        <w:t>. zm.</w:t>
      </w:r>
      <w:r w:rsidR="00250505" w:rsidRPr="00B10D3A">
        <w:rPr>
          <w:rFonts w:cstheme="minorHAnsi"/>
        </w:rPr>
        <w:t>).</w:t>
      </w:r>
    </w:p>
    <w:p w14:paraId="155D7689" w14:textId="77777777" w:rsidR="00CC6297" w:rsidRPr="00B10D3A" w:rsidRDefault="00CC6297" w:rsidP="001F2E6A">
      <w:pPr>
        <w:jc w:val="both"/>
        <w:rPr>
          <w:rFonts w:cstheme="minorHAnsi"/>
        </w:rPr>
      </w:pPr>
      <w:r w:rsidRPr="00B10D3A">
        <w:rPr>
          <w:rFonts w:cstheme="minorHAnsi"/>
        </w:rPr>
        <w:t xml:space="preserve">O dofinansowanie nie mogą ubiegać się podmioty podlegające wykluczeniu z ubiegania się </w:t>
      </w:r>
      <w:r w:rsidRPr="00B10D3A">
        <w:rPr>
          <w:rFonts w:cstheme="minorHAnsi"/>
        </w:rP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w:t>
      </w:r>
      <w:r w:rsidR="00250505" w:rsidRPr="00B10D3A">
        <w:rPr>
          <w:rFonts w:cstheme="minorHAnsi"/>
        </w:rPr>
        <w:t>yny zabronione pod groźbą kary – przepisów zawartych w art. 37 ust. 3 z dnia 11 lipca 2014 r. o zasadach realizacji programów w zakresie polityki spójności finansowanych w perspektywie finansowej 2014-2020.</w:t>
      </w:r>
    </w:p>
    <w:p w14:paraId="3D991786" w14:textId="77777777" w:rsidR="00CC6297" w:rsidRPr="00B10D3A" w:rsidRDefault="00CC6297" w:rsidP="001354FC">
      <w:pPr>
        <w:jc w:val="both"/>
        <w:rPr>
          <w:rFonts w:cstheme="minorHAnsi"/>
        </w:rPr>
      </w:pPr>
      <w:r w:rsidRPr="00B10D3A">
        <w:rPr>
          <w:rFonts w:cstheme="minorHAnsi"/>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w:t>
      </w:r>
      <w:r w:rsidRPr="00B10D3A">
        <w:rPr>
          <w:rFonts w:cstheme="minorHAnsi"/>
        </w:rPr>
        <w:lastRenderedPageBreak/>
        <w:t xml:space="preserve">powinny wpisać nazwę jednostki samorządu terytorialnego (np.: gmina, powiat). W sytuacji gdy projekt faktycznie realizuje jednostka budżetowa w sekcji II.2 wniosku o dofinansowanie należy wykazać jej udział jako realizatora projektu. </w:t>
      </w:r>
    </w:p>
    <w:p w14:paraId="35283A89" w14:textId="77777777" w:rsidR="00F95699" w:rsidRPr="00B10D3A" w:rsidRDefault="00F95699" w:rsidP="00F95699">
      <w:pPr>
        <w:spacing w:after="0"/>
        <w:jc w:val="both"/>
        <w:rPr>
          <w:rFonts w:cstheme="minorHAnsi"/>
          <w:bCs/>
        </w:rPr>
      </w:pPr>
      <w:r w:rsidRPr="00B10D3A">
        <w:rPr>
          <w:rFonts w:cstheme="minorHAnsi"/>
          <w:b/>
          <w:bCs/>
        </w:rPr>
        <w:t>UWAGA</w:t>
      </w:r>
      <w:r w:rsidRPr="00B10D3A">
        <w:rPr>
          <w:rFonts w:cstheme="minorHAnsi"/>
          <w:bCs/>
        </w:rPr>
        <w:t>: 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w:t>
      </w:r>
    </w:p>
    <w:p w14:paraId="635A5EDA" w14:textId="77777777" w:rsidR="00F95699" w:rsidRPr="00B10D3A" w:rsidRDefault="00F95699" w:rsidP="00843FF4">
      <w:pPr>
        <w:spacing w:after="0"/>
        <w:jc w:val="both"/>
        <w:rPr>
          <w:rFonts w:cstheme="minorHAnsi"/>
          <w:bCs/>
        </w:rPr>
      </w:pPr>
      <w:r w:rsidRPr="00B10D3A">
        <w:rPr>
          <w:rFonts w:cstheme="minorHAnsi"/>
          <w:bCs/>
        </w:rPr>
        <w:t>Wyłanianie partnerów do realizacji projektów powinno odbywać się zgodnie z art. 33 ustawy o zasadach realizacji programów w zakresie polityki spójności finansowanych w perspektywie 2014-2020.</w:t>
      </w:r>
    </w:p>
    <w:p w14:paraId="1CF5BD2B" w14:textId="77777777" w:rsidR="00CB49D2" w:rsidRPr="00B10D3A" w:rsidRDefault="00CB49D2" w:rsidP="00843FF4">
      <w:pPr>
        <w:spacing w:after="0"/>
        <w:jc w:val="both"/>
        <w:rPr>
          <w:rFonts w:cstheme="minorHAnsi"/>
        </w:rPr>
      </w:pPr>
    </w:p>
    <w:p w14:paraId="1A66EAA6" w14:textId="77777777" w:rsidR="00CC6297" w:rsidRPr="00B10D3A" w:rsidRDefault="00CC6297" w:rsidP="001F2E6A">
      <w:pPr>
        <w:pStyle w:val="Nagwek3"/>
        <w:rPr>
          <w:rFonts w:cstheme="minorHAnsi"/>
        </w:rPr>
      </w:pPr>
      <w:bookmarkStart w:id="24" w:name="_Toc464468392"/>
      <w:bookmarkStart w:id="25" w:name="_Toc468256219"/>
      <w:bookmarkStart w:id="26" w:name="_Toc478715631"/>
      <w:r w:rsidRPr="00B10D3A">
        <w:rPr>
          <w:rFonts w:cstheme="minorHAnsi"/>
        </w:rPr>
        <w:t>V.1.2  Na co można otrzymać dofinansowanie  - Typ projektu</w:t>
      </w:r>
      <w:bookmarkEnd w:id="24"/>
      <w:bookmarkEnd w:id="25"/>
      <w:bookmarkEnd w:id="26"/>
      <w:r w:rsidRPr="00B10D3A">
        <w:rPr>
          <w:rFonts w:cstheme="minorHAnsi"/>
        </w:rPr>
        <w:t xml:space="preserve"> </w:t>
      </w:r>
    </w:p>
    <w:p w14:paraId="7944957A" w14:textId="77777777" w:rsidR="00CC6297" w:rsidRPr="00B10D3A" w:rsidRDefault="00CC6297" w:rsidP="001F2E6A">
      <w:pPr>
        <w:spacing w:after="0"/>
        <w:jc w:val="both"/>
        <w:rPr>
          <w:rFonts w:cstheme="minorHAnsi"/>
        </w:rPr>
      </w:pPr>
      <w:r w:rsidRPr="00B10D3A">
        <w:rPr>
          <w:rFonts w:cstheme="minorHAnsi"/>
        </w:rPr>
        <w:t xml:space="preserve">Zgodnie z zapisami Szczegółowego Opisu Osi Priorytetowych Regionalnego Programu Operacyjnego Województwa Podlaskiego na lata 2014-2020 oraz Lokalnej Strategii Rozwoju </w:t>
      </w:r>
      <w:r w:rsidR="00C71A2D" w:rsidRPr="00B10D3A">
        <w:rPr>
          <w:rFonts w:eastAsia="TimesNewRoman" w:cstheme="minorHAnsi"/>
        </w:rPr>
        <w:t xml:space="preserve">Suwalsko-Sejneńskiej </w:t>
      </w:r>
      <w:r w:rsidRPr="00B10D3A">
        <w:rPr>
          <w:rFonts w:cstheme="minorHAnsi"/>
        </w:rPr>
        <w:t xml:space="preserve">Lokalnej Grupy Działania w ramach niniejszego naboru wsparciem będą objęte projekty dotyczące </w:t>
      </w:r>
      <w:r w:rsidR="007720A8" w:rsidRPr="00B10D3A">
        <w:rPr>
          <w:rFonts w:cstheme="minorHAnsi"/>
        </w:rPr>
        <w:t>Działania 8.6 SZOOP RPOWP 2014-2020</w:t>
      </w:r>
      <w:r w:rsidRPr="00B10D3A">
        <w:rPr>
          <w:rFonts w:cstheme="minorHAnsi"/>
        </w:rPr>
        <w:t xml:space="preserve"> typ</w:t>
      </w:r>
      <w:r w:rsidR="002D1166" w:rsidRPr="00B10D3A">
        <w:rPr>
          <w:rFonts w:cstheme="minorHAnsi"/>
        </w:rPr>
        <w:t>u</w:t>
      </w:r>
      <w:r w:rsidRPr="00B10D3A">
        <w:rPr>
          <w:rFonts w:cstheme="minorHAnsi"/>
        </w:rPr>
        <w:t xml:space="preserve"> projekt</w:t>
      </w:r>
      <w:r w:rsidR="00D77EAA" w:rsidRPr="00B10D3A">
        <w:rPr>
          <w:rFonts w:cstheme="minorHAnsi"/>
        </w:rPr>
        <w:t>u 9</w:t>
      </w:r>
      <w:r w:rsidR="006474BF" w:rsidRPr="00B10D3A">
        <w:rPr>
          <w:rFonts w:cstheme="minorHAnsi"/>
          <w:b/>
        </w:rPr>
        <w:t xml:space="preserve"> </w:t>
      </w:r>
      <w:r w:rsidR="006474BF" w:rsidRPr="00B10D3A">
        <w:rPr>
          <w:rFonts w:cstheme="minorHAnsi"/>
        </w:rPr>
        <w:t xml:space="preserve"> </w:t>
      </w:r>
      <w:r w:rsidR="00D77EAA" w:rsidRPr="00B10D3A">
        <w:rPr>
          <w:rFonts w:cstheme="minorHAnsi"/>
        </w:rPr>
        <w:t>Rewitalizacja małej skali.</w:t>
      </w:r>
    </w:p>
    <w:p w14:paraId="57276BD8" w14:textId="77777777" w:rsidR="00D77EAA" w:rsidRPr="00B10D3A" w:rsidRDefault="00D77EAA" w:rsidP="001F2E6A">
      <w:pPr>
        <w:spacing w:after="0"/>
        <w:jc w:val="both"/>
        <w:rPr>
          <w:rFonts w:cstheme="minorHAnsi"/>
        </w:rPr>
      </w:pPr>
      <w:r w:rsidRPr="00B10D3A">
        <w:rPr>
          <w:rFonts w:cstheme="minorHAnsi"/>
        </w:rPr>
        <w:t>W ramach niniejszego naboru przewiduje się realizację projektów w zakresie:</w:t>
      </w:r>
    </w:p>
    <w:p w14:paraId="1E61277F" w14:textId="77777777" w:rsidR="00D77EAA" w:rsidRPr="00B10D3A" w:rsidRDefault="00D77EAA" w:rsidP="00A361C4">
      <w:pPr>
        <w:pStyle w:val="Akapitzlist"/>
        <w:numPr>
          <w:ilvl w:val="0"/>
          <w:numId w:val="15"/>
        </w:numPr>
        <w:spacing w:after="0"/>
        <w:jc w:val="both"/>
        <w:rPr>
          <w:rFonts w:cstheme="minorHAnsi"/>
        </w:rPr>
      </w:pPr>
      <w:r w:rsidRPr="00B10D3A">
        <w:rPr>
          <w:rFonts w:cstheme="minorHAnsi"/>
        </w:rPr>
        <w:t>uporządkowania i zagospod</w:t>
      </w:r>
      <w:r w:rsidR="00292A99" w:rsidRPr="00B10D3A">
        <w:rPr>
          <w:rFonts w:cstheme="minorHAnsi"/>
        </w:rPr>
        <w:t>arowania przestrzeni publicznej; projekty służące poprawie bezpieczeństwa publicznego; przebudowa i adaptacja</w:t>
      </w:r>
      <w:r w:rsidRPr="00B10D3A">
        <w:rPr>
          <w:rFonts w:cstheme="minorHAnsi"/>
        </w:rPr>
        <w:t xml:space="preserve"> zdegradowanych obiektów, terenów i przestrzeni w celu przywróceni</w:t>
      </w:r>
      <w:r w:rsidR="00292A99" w:rsidRPr="00B10D3A">
        <w:rPr>
          <w:rFonts w:cstheme="minorHAnsi"/>
        </w:rPr>
        <w:t>a lub nadania im nowych funkcji:</w:t>
      </w:r>
      <w:r w:rsidRPr="00B10D3A">
        <w:rPr>
          <w:rFonts w:cstheme="minorHAnsi"/>
        </w:rPr>
        <w:t xml:space="preserve"> kultural</w:t>
      </w:r>
      <w:r w:rsidR="00292A99" w:rsidRPr="00B10D3A">
        <w:rPr>
          <w:rFonts w:cstheme="minorHAnsi"/>
        </w:rPr>
        <w:t>nych, społecznych, edukacyjnych;</w:t>
      </w:r>
    </w:p>
    <w:p w14:paraId="1034E771" w14:textId="77777777" w:rsidR="00D77EAA" w:rsidRPr="00B10D3A" w:rsidRDefault="00292A99" w:rsidP="00A361C4">
      <w:pPr>
        <w:pStyle w:val="Akapitzlist"/>
        <w:numPr>
          <w:ilvl w:val="0"/>
          <w:numId w:val="15"/>
        </w:numPr>
        <w:spacing w:after="0"/>
        <w:jc w:val="both"/>
        <w:rPr>
          <w:rFonts w:cstheme="minorHAnsi"/>
        </w:rPr>
      </w:pPr>
      <w:r w:rsidRPr="00B10D3A">
        <w:rPr>
          <w:rFonts w:cstheme="minorHAnsi"/>
        </w:rPr>
        <w:t>ulepszenie</w:t>
      </w:r>
      <w:r w:rsidR="00D77EAA" w:rsidRPr="00B10D3A">
        <w:rPr>
          <w:rFonts w:cstheme="minorHAnsi"/>
        </w:rPr>
        <w:t xml:space="preserve"> estetyki oraz nadania wal</w:t>
      </w:r>
      <w:r w:rsidRPr="00B10D3A">
        <w:rPr>
          <w:rFonts w:cstheme="minorHAnsi"/>
        </w:rPr>
        <w:t>orów funkcjonalnych przestrzeni;</w:t>
      </w:r>
    </w:p>
    <w:p w14:paraId="589F8549" w14:textId="77777777" w:rsidR="00D77EAA" w:rsidRPr="00B10D3A" w:rsidRDefault="00292A99" w:rsidP="00A361C4">
      <w:pPr>
        <w:pStyle w:val="Akapitzlist"/>
        <w:numPr>
          <w:ilvl w:val="0"/>
          <w:numId w:val="15"/>
        </w:numPr>
        <w:spacing w:after="0"/>
        <w:jc w:val="both"/>
        <w:rPr>
          <w:rFonts w:cstheme="minorHAnsi"/>
        </w:rPr>
      </w:pPr>
      <w:r w:rsidRPr="00B10D3A">
        <w:rPr>
          <w:rFonts w:cstheme="minorHAnsi"/>
        </w:rPr>
        <w:t>udostępnienie</w:t>
      </w:r>
      <w:r w:rsidR="00D77EAA" w:rsidRPr="00B10D3A">
        <w:rPr>
          <w:rFonts w:cstheme="minorHAnsi"/>
        </w:rPr>
        <w:t xml:space="preserve"> terenów dla mieszkańców.</w:t>
      </w:r>
    </w:p>
    <w:p w14:paraId="7AC913F0" w14:textId="77777777" w:rsidR="00CC6297" w:rsidRPr="00B10D3A" w:rsidRDefault="00CC6297" w:rsidP="001F2E6A">
      <w:pPr>
        <w:pStyle w:val="Nagwek2"/>
        <w:rPr>
          <w:rFonts w:cstheme="minorHAnsi"/>
        </w:rPr>
      </w:pPr>
      <w:bookmarkStart w:id="27" w:name="_Toc464468393"/>
      <w:bookmarkStart w:id="28" w:name="_Toc468256220"/>
      <w:bookmarkStart w:id="29" w:name="_Toc478715632"/>
      <w:r w:rsidRPr="00B10D3A">
        <w:rPr>
          <w:rFonts w:cstheme="minorHAnsi"/>
        </w:rPr>
        <w:t>V.2. Lokalne kryteria wyboru operacji</w:t>
      </w:r>
      <w:bookmarkEnd w:id="27"/>
      <w:bookmarkEnd w:id="28"/>
      <w:bookmarkEnd w:id="29"/>
    </w:p>
    <w:p w14:paraId="0F0ED6E6" w14:textId="77777777" w:rsidR="00CC6297" w:rsidRPr="00B10D3A" w:rsidRDefault="00CC6297" w:rsidP="00C87F2D">
      <w:pPr>
        <w:jc w:val="both"/>
        <w:rPr>
          <w:rFonts w:cstheme="minorHAnsi"/>
          <w:color w:val="000000" w:themeColor="text1"/>
        </w:rPr>
      </w:pPr>
      <w:bookmarkStart w:id="30" w:name="_Toc464468394"/>
      <w:r w:rsidRPr="00B10D3A">
        <w:rPr>
          <w:rFonts w:cstheme="minorHAnsi"/>
        </w:rPr>
        <w:t>Założenia operacji powinny wpisywać się w Lokalne Kryteria Oceny Operacji (</w:t>
      </w:r>
      <w:r w:rsidR="001E2909" w:rsidRPr="00B10D3A">
        <w:rPr>
          <w:rFonts w:cstheme="minorHAnsi"/>
          <w:b/>
        </w:rPr>
        <w:t>z</w:t>
      </w:r>
      <w:r w:rsidR="002D1166" w:rsidRPr="00B10D3A">
        <w:rPr>
          <w:rFonts w:cstheme="minorHAnsi"/>
          <w:b/>
        </w:rPr>
        <w:t xml:space="preserve">ałącznik nr </w:t>
      </w:r>
      <w:r w:rsidR="00F24390" w:rsidRPr="00B10D3A">
        <w:rPr>
          <w:rFonts w:cstheme="minorHAnsi"/>
          <w:b/>
        </w:rPr>
        <w:t>4 do ogłoszenia</w:t>
      </w:r>
      <w:r w:rsidRPr="00B10D3A">
        <w:rPr>
          <w:rFonts w:cstheme="minorHAnsi"/>
        </w:rPr>
        <w:t>)</w:t>
      </w:r>
      <w:r w:rsidR="00F24390" w:rsidRPr="00B10D3A">
        <w:rPr>
          <w:rFonts w:cstheme="minorHAnsi"/>
        </w:rPr>
        <w:t>,</w:t>
      </w:r>
      <w:r w:rsidR="004542CE" w:rsidRPr="00B10D3A">
        <w:rPr>
          <w:rFonts w:cstheme="minorHAnsi"/>
        </w:rPr>
        <w:t xml:space="preserve"> według</w:t>
      </w:r>
      <w:r w:rsidRPr="00B10D3A">
        <w:rPr>
          <w:rFonts w:cstheme="minorHAnsi"/>
        </w:rPr>
        <w:t xml:space="preserve"> </w:t>
      </w:r>
      <w:r w:rsidRPr="00B10D3A">
        <w:rPr>
          <w:rFonts w:cstheme="minorHAnsi"/>
          <w:color w:val="000000" w:themeColor="text1"/>
        </w:rPr>
        <w:t xml:space="preserve">których Rada LGD dokonuje wyboru operacji. </w:t>
      </w:r>
    </w:p>
    <w:p w14:paraId="6FCE8031" w14:textId="3F4DBC70" w:rsidR="00CC6297" w:rsidRPr="0057475C" w:rsidRDefault="00CC6297" w:rsidP="00C87F2D">
      <w:pPr>
        <w:jc w:val="both"/>
        <w:rPr>
          <w:rFonts w:cstheme="minorHAnsi"/>
          <w:b/>
          <w:color w:val="000000" w:themeColor="text1"/>
        </w:rPr>
      </w:pPr>
      <w:r w:rsidRPr="0057475C">
        <w:rPr>
          <w:rFonts w:cstheme="minorHAnsi"/>
          <w:b/>
          <w:color w:val="000000" w:themeColor="text1"/>
        </w:rPr>
        <w:t>Minimalna liczba punktów</w:t>
      </w:r>
      <w:r w:rsidR="0057475C" w:rsidRPr="0057475C">
        <w:rPr>
          <w:rFonts w:eastAsia="Times New Roman" w:cstheme="minorHAnsi"/>
          <w:b/>
          <w:color w:val="000000" w:themeColor="text1"/>
        </w:rPr>
        <w:t xml:space="preserve"> na karcie C i C1</w:t>
      </w:r>
      <w:r w:rsidR="00C71A2D" w:rsidRPr="0057475C">
        <w:rPr>
          <w:rFonts w:eastAsia="Times New Roman" w:cstheme="minorHAnsi"/>
          <w:b/>
          <w:color w:val="000000" w:themeColor="text1"/>
        </w:rPr>
        <w:t xml:space="preserve"> (ocena według lokalnych kryteriów wyboru)</w:t>
      </w:r>
      <w:r w:rsidRPr="0057475C">
        <w:rPr>
          <w:rFonts w:cstheme="minorHAnsi"/>
          <w:b/>
          <w:color w:val="000000" w:themeColor="text1"/>
        </w:rPr>
        <w:t xml:space="preserve">, której uzyskanie jest warunkiem wyboru operacji to </w:t>
      </w:r>
      <w:r w:rsidR="000452DB">
        <w:rPr>
          <w:rFonts w:cstheme="minorHAnsi"/>
          <w:b/>
          <w:color w:val="000000" w:themeColor="text1"/>
        </w:rPr>
        <w:t>10 punktów tj. 22,72</w:t>
      </w:r>
      <w:r w:rsidR="0057475C" w:rsidRPr="0057475C">
        <w:rPr>
          <w:rFonts w:cstheme="minorHAnsi"/>
          <w:b/>
          <w:color w:val="000000" w:themeColor="text1"/>
        </w:rPr>
        <w:t xml:space="preserve">% </w:t>
      </w:r>
      <w:r w:rsidR="0057475C" w:rsidRPr="0057475C">
        <w:rPr>
          <w:rFonts w:cstheme="minorHAnsi"/>
          <w:b/>
          <w:bCs/>
          <w:color w:val="000000" w:themeColor="text1"/>
        </w:rPr>
        <w:t>maksymalnej liczby punktów</w:t>
      </w:r>
      <w:r w:rsidRPr="0057475C">
        <w:rPr>
          <w:rFonts w:cstheme="minorHAnsi"/>
          <w:b/>
          <w:bCs/>
          <w:color w:val="000000" w:themeColor="text1"/>
        </w:rPr>
        <w:t>.</w:t>
      </w:r>
    </w:p>
    <w:p w14:paraId="6018C92A" w14:textId="5F4805DB" w:rsidR="001E2909" w:rsidRPr="00B10D3A" w:rsidRDefault="001E2909" w:rsidP="00C87F2D">
      <w:pPr>
        <w:jc w:val="both"/>
        <w:rPr>
          <w:rFonts w:cstheme="minorHAnsi"/>
          <w:bCs/>
        </w:rPr>
      </w:pPr>
      <w:r w:rsidRPr="00B10D3A">
        <w:rPr>
          <w:rFonts w:cstheme="minorHAnsi"/>
          <w:bCs/>
        </w:rPr>
        <w:t>Maksymalna liczba punktów możliwa do uzyskania w rama</w:t>
      </w:r>
      <w:r w:rsidR="004E00BE" w:rsidRPr="00B10D3A">
        <w:rPr>
          <w:rFonts w:cstheme="minorHAnsi"/>
          <w:bCs/>
        </w:rPr>
        <w:t xml:space="preserve">ch oceny </w:t>
      </w:r>
      <w:r w:rsidR="0057475C">
        <w:rPr>
          <w:rFonts w:cstheme="minorHAnsi"/>
          <w:bCs/>
        </w:rPr>
        <w:t xml:space="preserve">według lokalnych </w:t>
      </w:r>
      <w:r w:rsidR="004E00BE" w:rsidRPr="00B10D3A">
        <w:rPr>
          <w:rFonts w:cstheme="minorHAnsi"/>
          <w:bCs/>
        </w:rPr>
        <w:t>kryteriów</w:t>
      </w:r>
      <w:r w:rsidR="0057475C">
        <w:rPr>
          <w:rFonts w:cstheme="minorHAnsi"/>
          <w:bCs/>
        </w:rPr>
        <w:t xml:space="preserve"> wyboru </w:t>
      </w:r>
      <w:r w:rsidR="004E00BE" w:rsidRPr="00B10D3A">
        <w:rPr>
          <w:rFonts w:cstheme="minorHAnsi"/>
          <w:bCs/>
        </w:rPr>
        <w:t xml:space="preserve"> </w:t>
      </w:r>
      <w:r w:rsidRPr="00B10D3A">
        <w:rPr>
          <w:rFonts w:cstheme="minorHAnsi"/>
          <w:bCs/>
        </w:rPr>
        <w:t xml:space="preserve"> </w:t>
      </w:r>
      <w:r w:rsidR="0057475C">
        <w:rPr>
          <w:rFonts w:cstheme="minorHAnsi"/>
          <w:bCs/>
        </w:rPr>
        <w:t xml:space="preserve">– </w:t>
      </w:r>
      <w:r w:rsidR="000452DB">
        <w:rPr>
          <w:rFonts w:cstheme="minorHAnsi"/>
          <w:bCs/>
        </w:rPr>
        <w:t>44 punkty</w:t>
      </w:r>
      <w:r w:rsidR="002F41F4" w:rsidRPr="00B10D3A">
        <w:rPr>
          <w:rFonts w:cstheme="minorHAnsi"/>
          <w:bCs/>
        </w:rPr>
        <w:t>.</w:t>
      </w:r>
    </w:p>
    <w:p w14:paraId="31EA49B8" w14:textId="77777777" w:rsidR="009E04E5" w:rsidRPr="00B10D3A" w:rsidRDefault="009E04E5" w:rsidP="00C87F2D">
      <w:pPr>
        <w:jc w:val="both"/>
        <w:rPr>
          <w:rFonts w:cstheme="minorHAnsi"/>
        </w:rPr>
      </w:pPr>
    </w:p>
    <w:p w14:paraId="041ADC2F" w14:textId="77777777" w:rsidR="00CC6297" w:rsidRPr="00B10D3A" w:rsidRDefault="00CC6297" w:rsidP="001F2E6A">
      <w:pPr>
        <w:pStyle w:val="Nagwek2"/>
        <w:jc w:val="both"/>
        <w:rPr>
          <w:rFonts w:cstheme="minorHAnsi"/>
        </w:rPr>
      </w:pPr>
      <w:bookmarkStart w:id="31" w:name="_Toc468256221"/>
      <w:bookmarkStart w:id="32" w:name="_Toc478715633"/>
      <w:r w:rsidRPr="00B10D3A">
        <w:rPr>
          <w:rFonts w:cstheme="minorHAnsi"/>
        </w:rPr>
        <w:t>V.3. Szczegółowe warunki udzielenia wsparcia</w:t>
      </w:r>
      <w:bookmarkEnd w:id="30"/>
      <w:bookmarkEnd w:id="31"/>
      <w:bookmarkEnd w:id="32"/>
    </w:p>
    <w:p w14:paraId="157D9D5E" w14:textId="77777777" w:rsidR="00CC6297" w:rsidRPr="00B10D3A" w:rsidRDefault="00CC6297" w:rsidP="001F2E6A">
      <w:pPr>
        <w:jc w:val="both"/>
        <w:rPr>
          <w:rFonts w:cstheme="minorHAnsi"/>
        </w:rPr>
      </w:pPr>
      <w:r w:rsidRPr="00B10D3A">
        <w:rPr>
          <w:rFonts w:cstheme="minorHAnsi"/>
        </w:rPr>
        <w:t>Lista warunków udzielenia wsparcia</w:t>
      </w:r>
      <w:r w:rsidR="00A05BBC" w:rsidRPr="00B10D3A">
        <w:rPr>
          <w:rFonts w:cstheme="minorHAnsi"/>
        </w:rPr>
        <w:t xml:space="preserve"> stanowiąca </w:t>
      </w:r>
      <w:r w:rsidR="002F41F4" w:rsidRPr="00B10D3A">
        <w:rPr>
          <w:rFonts w:cstheme="minorHAnsi"/>
        </w:rPr>
        <w:t>(</w:t>
      </w:r>
      <w:r w:rsidR="00F24390" w:rsidRPr="00B10D3A">
        <w:rPr>
          <w:rFonts w:cstheme="minorHAnsi"/>
          <w:b/>
        </w:rPr>
        <w:t>załącznik nr 8 do ogłoszenia</w:t>
      </w:r>
      <w:r w:rsidR="00603CAF" w:rsidRPr="00B10D3A">
        <w:rPr>
          <w:rFonts w:cstheme="minorHAnsi"/>
          <w:b/>
        </w:rPr>
        <w:t>)</w:t>
      </w:r>
      <w:r w:rsidRPr="00B10D3A">
        <w:rPr>
          <w:rFonts w:cstheme="minorHAnsi"/>
        </w:rPr>
        <w:t xml:space="preserve"> jest dostępna pod następującym</w:t>
      </w:r>
      <w:r w:rsidR="002F41F4" w:rsidRPr="00B10D3A">
        <w:rPr>
          <w:rFonts w:cstheme="minorHAnsi"/>
        </w:rPr>
        <w:t xml:space="preserve">  adresem:</w:t>
      </w:r>
      <w:r w:rsidRPr="00B10D3A">
        <w:rPr>
          <w:rFonts w:cstheme="minorHAnsi"/>
        </w:rPr>
        <w:t xml:space="preserve"> </w:t>
      </w:r>
      <w:r w:rsidR="00C71A2D" w:rsidRPr="00B10D3A">
        <w:rPr>
          <w:rFonts w:cstheme="minorHAnsi"/>
        </w:rPr>
        <w:t>www.su-se</w:t>
      </w:r>
      <w:r w:rsidR="00165488" w:rsidRPr="00B10D3A">
        <w:rPr>
          <w:rFonts w:cstheme="minorHAnsi"/>
        </w:rPr>
        <w:t>.pl</w:t>
      </w:r>
      <w:r w:rsidR="002F41F4" w:rsidRPr="00B10D3A">
        <w:rPr>
          <w:rFonts w:cstheme="minorHAnsi"/>
        </w:rPr>
        <w:t xml:space="preserve"> .</w:t>
      </w:r>
    </w:p>
    <w:p w14:paraId="0F0ACBA9" w14:textId="77777777" w:rsidR="00CC6297" w:rsidRPr="00B10D3A" w:rsidRDefault="00CC6297" w:rsidP="00211044">
      <w:pPr>
        <w:pStyle w:val="Nagwek3"/>
        <w:rPr>
          <w:rFonts w:cstheme="minorHAnsi"/>
        </w:rPr>
      </w:pPr>
      <w:bookmarkStart w:id="33" w:name="_Toc464468395"/>
      <w:bookmarkStart w:id="34" w:name="_Toc468256222"/>
      <w:bookmarkStart w:id="35" w:name="_Toc478715634"/>
      <w:r w:rsidRPr="00B10D3A">
        <w:rPr>
          <w:rFonts w:cstheme="minorHAnsi"/>
        </w:rPr>
        <w:t>V.3.1. Grupa docelowa</w:t>
      </w:r>
      <w:bookmarkEnd w:id="33"/>
      <w:bookmarkEnd w:id="34"/>
      <w:bookmarkEnd w:id="35"/>
    </w:p>
    <w:p w14:paraId="2C33C1D3" w14:textId="77777777" w:rsidR="00CC6297" w:rsidRPr="00B10D3A" w:rsidRDefault="00CC6297" w:rsidP="000B55CD">
      <w:pPr>
        <w:spacing w:after="0"/>
        <w:jc w:val="both"/>
        <w:rPr>
          <w:rFonts w:cstheme="minorHAnsi"/>
        </w:rPr>
      </w:pPr>
      <w:r w:rsidRPr="00B10D3A">
        <w:rPr>
          <w:rFonts w:cstheme="minorHAnsi"/>
        </w:rPr>
        <w:t xml:space="preserve">Projekty składane </w:t>
      </w:r>
      <w:r w:rsidR="00A05BBC" w:rsidRPr="00B10D3A">
        <w:rPr>
          <w:rFonts w:cstheme="minorHAnsi"/>
        </w:rPr>
        <w:t xml:space="preserve">w ramach naboru </w:t>
      </w:r>
      <w:r w:rsidRPr="00B10D3A">
        <w:rPr>
          <w:rFonts w:cstheme="minorHAnsi"/>
        </w:rPr>
        <w:t>muszą być skierowane do grup</w:t>
      </w:r>
      <w:r w:rsidR="00A05BBC" w:rsidRPr="00B10D3A">
        <w:rPr>
          <w:rFonts w:cstheme="minorHAnsi"/>
        </w:rPr>
        <w:t>y docelowej (zgodnej</w:t>
      </w:r>
      <w:r w:rsidRPr="00B10D3A">
        <w:rPr>
          <w:rFonts w:cstheme="minorHAnsi"/>
        </w:rPr>
        <w:t xml:space="preserve"> z katalogiem gru</w:t>
      </w:r>
      <w:r w:rsidR="009404C7" w:rsidRPr="00B10D3A">
        <w:rPr>
          <w:rFonts w:cstheme="minorHAnsi"/>
        </w:rPr>
        <w:t>p docelowych dla Działania 8.6</w:t>
      </w:r>
      <w:r w:rsidRPr="00B10D3A">
        <w:rPr>
          <w:rFonts w:cstheme="minorHAnsi"/>
        </w:rPr>
        <w:t xml:space="preserve"> wymien</w:t>
      </w:r>
      <w:r w:rsidR="00A05BBC" w:rsidRPr="00B10D3A">
        <w:rPr>
          <w:rFonts w:cstheme="minorHAnsi"/>
        </w:rPr>
        <w:t>ionych w SZOOP RPOWP 2014-2020), tj. społeczności lokalnej zamieszkującej obszar objęty Lokalną Strategią Rozwoju</w:t>
      </w:r>
      <w:r w:rsidR="00C71A2D" w:rsidRPr="00B10D3A">
        <w:rPr>
          <w:rFonts w:cstheme="minorHAnsi"/>
        </w:rPr>
        <w:t xml:space="preserve"> Suwalsko-Sejneńskiej</w:t>
      </w:r>
      <w:r w:rsidR="00A05BBC" w:rsidRPr="00B10D3A">
        <w:rPr>
          <w:rFonts w:cstheme="minorHAnsi"/>
        </w:rPr>
        <w:t xml:space="preserve"> Lokalnej Grupy Działania.</w:t>
      </w:r>
    </w:p>
    <w:p w14:paraId="589F94AA" w14:textId="77777777" w:rsidR="00CC6297" w:rsidRPr="00B10D3A" w:rsidRDefault="00CC6297" w:rsidP="00A94197">
      <w:pPr>
        <w:pStyle w:val="Nagwek3"/>
        <w:rPr>
          <w:rFonts w:cstheme="minorHAnsi"/>
        </w:rPr>
      </w:pPr>
      <w:bookmarkStart w:id="36" w:name="_Toc464468396"/>
      <w:bookmarkStart w:id="37" w:name="_Toc468256223"/>
      <w:bookmarkStart w:id="38" w:name="_Toc478715635"/>
      <w:r w:rsidRPr="00B10D3A">
        <w:rPr>
          <w:rFonts w:cstheme="minorHAnsi"/>
        </w:rPr>
        <w:t>V.3.2. Wskaźniki stosowane w ramach konkursu oraz ich planowane wartości do osiągnięcia</w:t>
      </w:r>
      <w:bookmarkEnd w:id="36"/>
      <w:bookmarkEnd w:id="37"/>
      <w:bookmarkEnd w:id="38"/>
    </w:p>
    <w:p w14:paraId="7D1735DD" w14:textId="77777777" w:rsidR="002E39A4" w:rsidRPr="002E39A4" w:rsidRDefault="002E39A4" w:rsidP="00FC61B0">
      <w:pPr>
        <w:jc w:val="both"/>
        <w:rPr>
          <w:rFonts w:cstheme="minorHAnsi"/>
          <w:lang w:eastAsia="en-US"/>
        </w:rPr>
      </w:pPr>
      <w:r w:rsidRPr="002E39A4">
        <w:rPr>
          <w:rFonts w:cstheme="minorHAnsi"/>
        </w:rPr>
        <w:t xml:space="preserve">Wskaźniki należy oszacować rzetelnie mając na uwadze, że Wnioskodawca jest zobowiązany do monitorowania postępu w zakresie ich osiągania oraz będzie rozliczany z ich wypełnienia. Współfinansowanie będzie podlegało </w:t>
      </w:r>
      <w:r w:rsidRPr="002E39A4">
        <w:rPr>
          <w:rFonts w:cstheme="minorHAnsi"/>
        </w:rPr>
        <w:lastRenderedPageBreak/>
        <w:t xml:space="preserve">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14" w:history="1">
        <w:r w:rsidRPr="002E39A4">
          <w:rPr>
            <w:rStyle w:val="Hipercze"/>
            <w:rFonts w:cstheme="minorHAnsi"/>
          </w:rPr>
          <w:t>www.rpo.wrotapodlasia.pl</w:t>
        </w:r>
      </w:hyperlink>
      <w:r w:rsidRPr="002E39A4">
        <w:rPr>
          <w:rFonts w:cstheme="minorHAnsi"/>
        </w:rPr>
        <w:t>.”</w:t>
      </w:r>
    </w:p>
    <w:p w14:paraId="7E7A6601" w14:textId="77777777" w:rsidR="00CC6297" w:rsidRPr="00B10D3A" w:rsidRDefault="00CC6297" w:rsidP="00A94197">
      <w:pPr>
        <w:jc w:val="both"/>
        <w:rPr>
          <w:rFonts w:cstheme="minorHAnsi"/>
        </w:rPr>
      </w:pPr>
      <w:r w:rsidRPr="00B10D3A">
        <w:rPr>
          <w:rFonts w:cstheme="minorHAnsi"/>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38A824FB" w14:textId="77777777" w:rsidR="00CC6297" w:rsidRPr="00B10D3A" w:rsidRDefault="00CC6297" w:rsidP="00A94197">
      <w:pPr>
        <w:jc w:val="both"/>
        <w:rPr>
          <w:rFonts w:cstheme="minorHAnsi"/>
        </w:rPr>
      </w:pPr>
      <w:r w:rsidRPr="00B10D3A">
        <w:rPr>
          <w:rFonts w:cstheme="minorHAnsi"/>
        </w:rPr>
        <w:t xml:space="preserve">Poniżej wskazano listę wskaźników, które będą monitorowane w ramach projektów składanych </w:t>
      </w:r>
      <w:r w:rsidRPr="00B10D3A">
        <w:rPr>
          <w:rFonts w:cstheme="minorHAnsi"/>
        </w:rPr>
        <w:br/>
        <w:t xml:space="preserve">w odpowiedzi na przedmiotowy konkurs i </w:t>
      </w:r>
      <w:r w:rsidR="0011159F" w:rsidRPr="00B10D3A">
        <w:rPr>
          <w:rFonts w:cstheme="minorHAnsi"/>
        </w:rPr>
        <w:t>które</w:t>
      </w:r>
      <w:r w:rsidRPr="00B10D3A">
        <w:rPr>
          <w:rFonts w:cstheme="minorHAnsi"/>
        </w:rPr>
        <w:t xml:space="preserve"> obligatoryjnie powinny znaleźć się w projekcie z uwzględnieniem typu projektu/grupy docelowej objętej wsparciem. </w:t>
      </w:r>
    </w:p>
    <w:p w14:paraId="259F8B53" w14:textId="77777777" w:rsidR="00CC6297" w:rsidRPr="00B10D3A" w:rsidRDefault="00CC6297" w:rsidP="000B55CD">
      <w:pPr>
        <w:jc w:val="both"/>
        <w:rPr>
          <w:rFonts w:cstheme="minorHAnsi"/>
        </w:rPr>
      </w:pPr>
      <w:r w:rsidRPr="00B10D3A">
        <w:rPr>
          <w:rFonts w:cstheme="minorHAnsi"/>
        </w:rPr>
        <w:t xml:space="preserve">We wniosku o dofinansowanie w części </w:t>
      </w:r>
      <w:r w:rsidRPr="00B10D3A">
        <w:rPr>
          <w:rFonts w:cstheme="minorHAnsi"/>
          <w:i/>
          <w:iCs/>
        </w:rPr>
        <w:t xml:space="preserve">VI. Wskaźniki </w:t>
      </w:r>
      <w:r w:rsidR="00CD1656" w:rsidRPr="00B10D3A">
        <w:rPr>
          <w:rFonts w:cstheme="minorHAnsi"/>
        </w:rPr>
        <w:t>należy wybrać w GWA2014</w:t>
      </w:r>
      <w:r w:rsidRPr="00B10D3A">
        <w:rPr>
          <w:rFonts w:cstheme="minorHAnsi"/>
        </w:rPr>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14:paraId="74B0B655" w14:textId="77777777" w:rsidR="00E55553" w:rsidRPr="00B10D3A" w:rsidRDefault="00CC6297" w:rsidP="00EB67F8">
      <w:pPr>
        <w:pStyle w:val="Default"/>
        <w:rPr>
          <w:rFonts w:cstheme="minorHAnsi"/>
          <w:color w:val="FF0000"/>
          <w:sz w:val="20"/>
          <w:szCs w:val="20"/>
        </w:rPr>
      </w:pPr>
      <w:r w:rsidRPr="00B10D3A">
        <w:rPr>
          <w:rFonts w:cstheme="minorHAnsi"/>
          <w:sz w:val="20"/>
          <w:szCs w:val="20"/>
        </w:rPr>
        <w:t xml:space="preserve">Zgodnie z Lokalną Strategią Rozwoju </w:t>
      </w:r>
      <w:r w:rsidR="00EB67F8" w:rsidRPr="00B10D3A">
        <w:rPr>
          <w:rFonts w:cstheme="minorHAnsi"/>
          <w:sz w:val="20"/>
          <w:szCs w:val="20"/>
        </w:rPr>
        <w:t xml:space="preserve">Suwalsko-Sejneńskiej </w:t>
      </w:r>
      <w:r w:rsidRPr="00B10D3A">
        <w:rPr>
          <w:rFonts w:cstheme="minorHAnsi"/>
          <w:sz w:val="20"/>
          <w:szCs w:val="20"/>
        </w:rPr>
        <w:t>LGD, w ramach przedsięwzięcia (Cel szczegółow</w:t>
      </w:r>
      <w:r w:rsidR="00E55553" w:rsidRPr="00B10D3A">
        <w:rPr>
          <w:rFonts w:cstheme="minorHAnsi"/>
          <w:sz w:val="20"/>
          <w:szCs w:val="20"/>
        </w:rPr>
        <w:t>y</w:t>
      </w:r>
      <w:r w:rsidRPr="00B10D3A">
        <w:rPr>
          <w:rFonts w:cstheme="minorHAnsi"/>
          <w:sz w:val="20"/>
          <w:szCs w:val="20"/>
        </w:rPr>
        <w:t xml:space="preserve"> do celu </w:t>
      </w:r>
      <w:r w:rsidR="00EB67F8" w:rsidRPr="00B10D3A">
        <w:rPr>
          <w:rFonts w:eastAsia="Times New Roman" w:cstheme="minorHAnsi"/>
          <w:b/>
          <w:bCs/>
          <w:color w:val="auto"/>
          <w:sz w:val="20"/>
          <w:szCs w:val="20"/>
          <w:lang w:eastAsia="pl-PL"/>
        </w:rPr>
        <w:t xml:space="preserve">1 </w:t>
      </w:r>
      <w:r w:rsidR="00EB67F8" w:rsidRPr="00B10D3A">
        <w:rPr>
          <w:rFonts w:cstheme="minorHAnsi"/>
          <w:color w:val="auto"/>
          <w:sz w:val="20"/>
          <w:szCs w:val="20"/>
        </w:rPr>
        <w:t>Poprawa materialnej i niematerialnej sfery życia na terenie LSR w zakresach: kultury, sztuki, edukacji, turystyki, rekreacji oraz integracji społecznej do roku 2023</w:t>
      </w:r>
      <w:r w:rsidR="00FE56AB" w:rsidRPr="00B10D3A">
        <w:rPr>
          <w:rFonts w:cstheme="minorHAnsi"/>
          <w:sz w:val="20"/>
          <w:szCs w:val="20"/>
        </w:rPr>
        <w:t xml:space="preserve"> </w:t>
      </w:r>
      <w:r w:rsidRPr="00B10D3A">
        <w:rPr>
          <w:rFonts w:cstheme="minorHAnsi"/>
          <w:sz w:val="20"/>
          <w:szCs w:val="20"/>
        </w:rPr>
        <w:t>P</w:t>
      </w:r>
      <w:r w:rsidR="00EB67F8" w:rsidRPr="00B10D3A">
        <w:rPr>
          <w:rFonts w:cstheme="minorHAnsi"/>
          <w:sz w:val="20"/>
          <w:szCs w:val="20"/>
        </w:rPr>
        <w:t xml:space="preserve">6 </w:t>
      </w:r>
      <w:r w:rsidR="00EB67F8" w:rsidRPr="00B10D3A">
        <w:rPr>
          <w:rFonts w:cstheme="minorHAnsi"/>
          <w:bCs/>
          <w:i/>
          <w:iCs/>
          <w:color w:val="auto"/>
          <w:sz w:val="20"/>
          <w:szCs w:val="20"/>
        </w:rPr>
        <w:t xml:space="preserve">Pamiętajmy skąd przyszliśmy, nie zapominajmy gdzie żyjemy </w:t>
      </w:r>
      <w:r w:rsidR="00EB67F8" w:rsidRPr="00B10D3A">
        <w:rPr>
          <w:rFonts w:eastAsia="Times New Roman" w:cstheme="minorHAnsi"/>
          <w:bCs/>
          <w:color w:val="auto"/>
          <w:sz w:val="20"/>
          <w:szCs w:val="20"/>
          <w:lang w:eastAsia="pl-PL"/>
        </w:rPr>
        <w:t>Rewitalizacja małej skali</w:t>
      </w:r>
      <w:r w:rsidR="00FE56AB" w:rsidRPr="00B10D3A">
        <w:rPr>
          <w:rFonts w:cstheme="minorHAnsi"/>
          <w:color w:val="auto"/>
          <w:sz w:val="20"/>
          <w:szCs w:val="20"/>
        </w:rPr>
        <w:t xml:space="preserve">, </w:t>
      </w:r>
      <w:r w:rsidRPr="00B10D3A">
        <w:rPr>
          <w:rFonts w:cstheme="minorHAnsi"/>
          <w:color w:val="auto"/>
          <w:sz w:val="20"/>
          <w:szCs w:val="20"/>
        </w:rPr>
        <w:t>planuje się real</w:t>
      </w:r>
      <w:r w:rsidR="00971558" w:rsidRPr="00B10D3A">
        <w:rPr>
          <w:rFonts w:cstheme="minorHAnsi"/>
          <w:color w:val="auto"/>
          <w:sz w:val="20"/>
          <w:szCs w:val="20"/>
        </w:rPr>
        <w:t>izację następujących wskaźników:</w:t>
      </w:r>
    </w:p>
    <w:tbl>
      <w:tblPr>
        <w:tblStyle w:val="Tabelasiatki1jasnaakcent1"/>
        <w:tblW w:w="0" w:type="auto"/>
        <w:tblLook w:val="04A0" w:firstRow="1" w:lastRow="0" w:firstColumn="1" w:lastColumn="0" w:noHBand="0" w:noVBand="1"/>
      </w:tblPr>
      <w:tblGrid>
        <w:gridCol w:w="3020"/>
        <w:gridCol w:w="3020"/>
        <w:gridCol w:w="3020"/>
      </w:tblGrid>
      <w:tr w:rsidR="005B69A2" w:rsidRPr="00B10D3A" w14:paraId="220AE39B" w14:textId="77777777" w:rsidTr="002F6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14:paraId="3A4FCA26" w14:textId="77777777" w:rsidR="005B69A2" w:rsidRPr="00B10D3A" w:rsidRDefault="005B69A2" w:rsidP="005B69A2">
            <w:pPr>
              <w:pStyle w:val="Default"/>
              <w:jc w:val="center"/>
              <w:rPr>
                <w:rFonts w:cstheme="minorHAnsi"/>
                <w:color w:val="auto"/>
                <w:sz w:val="22"/>
                <w:szCs w:val="22"/>
              </w:rPr>
            </w:pPr>
            <w:r w:rsidRPr="00B10D3A">
              <w:rPr>
                <w:rFonts w:cstheme="minorHAnsi"/>
                <w:color w:val="auto"/>
              </w:rPr>
              <w:t>WSKAŹNIKI PRODUKTU</w:t>
            </w:r>
            <w:r w:rsidRPr="00B10D3A">
              <w:rPr>
                <w:rFonts w:cstheme="minorHAnsi"/>
                <w:bCs w:val="0"/>
                <w:color w:val="auto"/>
              </w:rPr>
              <w:t xml:space="preserve"> zgodnie z LSR</w:t>
            </w:r>
          </w:p>
        </w:tc>
      </w:tr>
      <w:tr w:rsidR="005B69A2" w:rsidRPr="00B10D3A" w14:paraId="57CCFA1C" w14:textId="77777777" w:rsidTr="002F610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14:paraId="16CA75F2" w14:textId="77777777" w:rsidR="005B69A2" w:rsidRPr="00B10D3A" w:rsidRDefault="005B69A2" w:rsidP="005B69A2">
            <w:pPr>
              <w:rPr>
                <w:rFonts w:cstheme="minorHAnsi"/>
                <w:b w:val="0"/>
              </w:rPr>
            </w:pPr>
            <w:r w:rsidRPr="00B10D3A">
              <w:rPr>
                <w:rFonts w:cstheme="minorHAnsi"/>
                <w:b w:val="0"/>
              </w:rPr>
              <w:t xml:space="preserve">Nazwa wskaźnika </w:t>
            </w:r>
          </w:p>
        </w:tc>
        <w:tc>
          <w:tcPr>
            <w:tcW w:w="3020" w:type="dxa"/>
            <w:shd w:val="clear" w:color="auto" w:fill="C6D9F1" w:themeFill="text2" w:themeFillTint="33"/>
            <w:vAlign w:val="center"/>
          </w:tcPr>
          <w:p w14:paraId="701B8713" w14:textId="77777777" w:rsidR="005B69A2" w:rsidRPr="00B10D3A" w:rsidRDefault="005B69A2" w:rsidP="005B69A2">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 xml:space="preserve">Jednostka miary </w:t>
            </w:r>
          </w:p>
        </w:tc>
        <w:tc>
          <w:tcPr>
            <w:tcW w:w="3020" w:type="dxa"/>
            <w:shd w:val="clear" w:color="auto" w:fill="C6D9F1" w:themeFill="text2" w:themeFillTint="33"/>
            <w:vAlign w:val="center"/>
          </w:tcPr>
          <w:p w14:paraId="6B19CCA6" w14:textId="77777777" w:rsidR="005B69A2" w:rsidRPr="00B10D3A" w:rsidRDefault="005B69A2" w:rsidP="005B69A2">
            <w:pPr>
              <w:cnfStyle w:val="000000000000" w:firstRow="0" w:lastRow="0" w:firstColumn="0" w:lastColumn="0" w:oddVBand="0" w:evenVBand="0" w:oddHBand="0" w:evenHBand="0" w:firstRowFirstColumn="0" w:firstRowLastColumn="0" w:lastRowFirstColumn="0" w:lastRowLastColumn="0"/>
              <w:rPr>
                <w:rFonts w:cstheme="minorHAnsi"/>
              </w:rPr>
            </w:pPr>
            <w:r w:rsidRPr="00B10D3A">
              <w:rPr>
                <w:rFonts w:cstheme="minorHAnsi"/>
              </w:rPr>
              <w:t xml:space="preserve">Wartość wskaźnika planowana do osiągnięcia w ramach alokacji dostępnej w naborze </w:t>
            </w:r>
            <w:r w:rsidR="00126F9C" w:rsidRPr="00B10D3A">
              <w:rPr>
                <w:rFonts w:cstheme="minorHAnsi"/>
              </w:rPr>
              <w:t>w LSR dla przedsięwzięcia 3.2</w:t>
            </w:r>
            <w:r w:rsidR="00483D57" w:rsidRPr="00B10D3A">
              <w:rPr>
                <w:rFonts w:cstheme="minorHAnsi"/>
              </w:rPr>
              <w:t>.1.</w:t>
            </w:r>
          </w:p>
        </w:tc>
      </w:tr>
      <w:tr w:rsidR="005B69A2" w:rsidRPr="00B10D3A" w14:paraId="78BDE6F7" w14:textId="77777777"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14:paraId="6DA3DD1C" w14:textId="77777777" w:rsidR="005B69A2" w:rsidRPr="00B10D3A" w:rsidRDefault="00126F9C" w:rsidP="005B69A2">
            <w:pPr>
              <w:pStyle w:val="Default"/>
              <w:jc w:val="both"/>
              <w:rPr>
                <w:rFonts w:cstheme="minorHAnsi"/>
                <w:b w:val="0"/>
                <w:color w:val="auto"/>
                <w:sz w:val="20"/>
                <w:szCs w:val="20"/>
              </w:rPr>
            </w:pPr>
            <w:r w:rsidRPr="00B10D3A">
              <w:rPr>
                <w:rFonts w:cstheme="minorHAnsi"/>
                <w:b w:val="0"/>
                <w:color w:val="auto"/>
                <w:sz w:val="20"/>
                <w:szCs w:val="20"/>
              </w:rPr>
              <w:t>Powierzchnia zrewitalizowanych obszarów</w:t>
            </w:r>
          </w:p>
        </w:tc>
        <w:tc>
          <w:tcPr>
            <w:tcW w:w="3020" w:type="dxa"/>
            <w:vAlign w:val="center"/>
          </w:tcPr>
          <w:p w14:paraId="42666C50" w14:textId="77777777" w:rsidR="005B69A2" w:rsidRPr="00B10D3A" w:rsidRDefault="00E55BB9"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vertAlign w:val="superscript"/>
              </w:rPr>
            </w:pPr>
            <w:r w:rsidRPr="00B10D3A">
              <w:rPr>
                <w:rFonts w:cstheme="minorHAnsi"/>
                <w:color w:val="auto"/>
                <w:sz w:val="20"/>
                <w:szCs w:val="20"/>
              </w:rPr>
              <w:t>Km</w:t>
            </w:r>
            <w:r w:rsidRPr="00B10D3A">
              <w:rPr>
                <w:rFonts w:cstheme="minorHAnsi"/>
                <w:color w:val="auto"/>
                <w:sz w:val="20"/>
                <w:szCs w:val="20"/>
                <w:vertAlign w:val="superscript"/>
              </w:rPr>
              <w:t>2</w:t>
            </w:r>
          </w:p>
        </w:tc>
        <w:tc>
          <w:tcPr>
            <w:tcW w:w="3020" w:type="dxa"/>
            <w:vAlign w:val="center"/>
          </w:tcPr>
          <w:p w14:paraId="6E561DB0" w14:textId="77777777" w:rsidR="005B69A2" w:rsidRPr="00B10D3A" w:rsidRDefault="00AE6C38"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10D3A">
              <w:rPr>
                <w:rFonts w:cstheme="minorHAnsi"/>
                <w:color w:val="auto"/>
                <w:sz w:val="22"/>
                <w:szCs w:val="22"/>
              </w:rPr>
              <w:t>15</w:t>
            </w:r>
          </w:p>
        </w:tc>
      </w:tr>
      <w:tr w:rsidR="002F6104" w:rsidRPr="00B10D3A" w14:paraId="13D965BB" w14:textId="77777777"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14:paraId="28527FA7" w14:textId="77777777" w:rsidR="002F6104" w:rsidRPr="00B10D3A" w:rsidRDefault="002F6104" w:rsidP="002F6104">
            <w:pPr>
              <w:pStyle w:val="Default"/>
              <w:jc w:val="both"/>
              <w:rPr>
                <w:rFonts w:cstheme="minorHAnsi"/>
                <w:b w:val="0"/>
                <w:color w:val="auto"/>
                <w:sz w:val="20"/>
                <w:szCs w:val="20"/>
              </w:rPr>
            </w:pPr>
            <w:r w:rsidRPr="00B10D3A">
              <w:rPr>
                <w:rFonts w:cstheme="minorHAnsi"/>
                <w:b w:val="0"/>
                <w:color w:val="auto"/>
                <w:sz w:val="20"/>
                <w:szCs w:val="20"/>
              </w:rPr>
              <w:t>Definicja wskaźnika:</w:t>
            </w:r>
          </w:p>
          <w:p w14:paraId="7FF7EF1F" w14:textId="77777777" w:rsidR="002F6104" w:rsidRPr="00B10D3A" w:rsidRDefault="002F6104" w:rsidP="002F6104">
            <w:pPr>
              <w:pStyle w:val="Default"/>
              <w:jc w:val="both"/>
              <w:rPr>
                <w:rFonts w:cstheme="minorHAnsi"/>
                <w:b w:val="0"/>
                <w:color w:val="auto"/>
                <w:sz w:val="20"/>
                <w:szCs w:val="20"/>
              </w:rPr>
            </w:pPr>
            <w:r w:rsidRPr="00B10D3A">
              <w:rPr>
                <w:rFonts w:cstheme="minorHAnsi"/>
                <w:b w:val="0"/>
                <w:color w:val="auto"/>
                <w:sz w:val="20"/>
                <w:szCs w:val="20"/>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 charakterystyczne uwarunkowania endogeniczne. </w:t>
            </w:r>
          </w:p>
          <w:p w14:paraId="659D8713" w14:textId="77777777" w:rsidR="002F6104" w:rsidRPr="00B10D3A" w:rsidRDefault="002F6104" w:rsidP="002F6104">
            <w:pPr>
              <w:pStyle w:val="Default"/>
              <w:jc w:val="both"/>
              <w:rPr>
                <w:rFonts w:cstheme="minorHAnsi"/>
                <w:b w:val="0"/>
                <w:color w:val="auto"/>
                <w:sz w:val="20"/>
                <w:szCs w:val="20"/>
              </w:rPr>
            </w:pPr>
            <w:r w:rsidRPr="00B10D3A">
              <w:rPr>
                <w:rFonts w:cstheme="minorHAnsi"/>
                <w:b w:val="0"/>
                <w:color w:val="auto"/>
                <w:sz w:val="20"/>
                <w:szCs w:val="20"/>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14:paraId="6753C5D5" w14:textId="77777777" w:rsidR="002F6104" w:rsidRPr="00B10D3A" w:rsidRDefault="002F6104" w:rsidP="002F6104">
            <w:pPr>
              <w:pStyle w:val="Default"/>
              <w:jc w:val="both"/>
              <w:rPr>
                <w:rFonts w:cstheme="minorHAnsi"/>
                <w:color w:val="auto"/>
                <w:sz w:val="22"/>
                <w:szCs w:val="22"/>
              </w:rPr>
            </w:pPr>
            <w:r w:rsidRPr="00B10D3A">
              <w:rPr>
                <w:rFonts w:cstheme="minorHAnsi"/>
                <w:b w:val="0"/>
                <w:color w:val="auto"/>
                <w:sz w:val="20"/>
                <w:szCs w:val="20"/>
              </w:rPr>
              <w:t>Źródło: Wspólna Lista Wskaźników Kluczowych</w:t>
            </w:r>
          </w:p>
        </w:tc>
      </w:tr>
      <w:tr w:rsidR="002F6104" w:rsidRPr="00B10D3A" w14:paraId="45825FE0" w14:textId="77777777"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14:paraId="1620793F" w14:textId="77777777" w:rsidR="002F6104" w:rsidRPr="00B10D3A" w:rsidRDefault="0034018A" w:rsidP="005B69A2">
            <w:pPr>
              <w:pStyle w:val="Default"/>
              <w:jc w:val="both"/>
              <w:rPr>
                <w:rFonts w:cstheme="minorHAnsi"/>
                <w:b w:val="0"/>
                <w:color w:val="auto"/>
                <w:sz w:val="20"/>
                <w:szCs w:val="20"/>
              </w:rPr>
            </w:pPr>
            <w:r w:rsidRPr="00B10D3A">
              <w:rPr>
                <w:rFonts w:cstheme="minorHAnsi"/>
                <w:b w:val="0"/>
                <w:color w:val="auto"/>
                <w:sz w:val="20"/>
                <w:szCs w:val="20"/>
              </w:rPr>
              <w:t>L</w:t>
            </w:r>
            <w:r w:rsidR="002F6104" w:rsidRPr="00B10D3A">
              <w:rPr>
                <w:rFonts w:cstheme="minorHAnsi"/>
                <w:b w:val="0"/>
                <w:color w:val="auto"/>
                <w:sz w:val="20"/>
                <w:szCs w:val="20"/>
              </w:rPr>
              <w:t>iczba wspartych obiektów infrastruktury zlokalizowanych na zrewitalizowanych obszarach</w:t>
            </w:r>
          </w:p>
        </w:tc>
        <w:tc>
          <w:tcPr>
            <w:tcW w:w="3020" w:type="dxa"/>
            <w:vAlign w:val="center"/>
          </w:tcPr>
          <w:p w14:paraId="76D83635" w14:textId="77777777" w:rsidR="002F6104" w:rsidRPr="00B10D3A" w:rsidRDefault="00E958BD"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10D3A">
              <w:rPr>
                <w:rFonts w:cstheme="minorHAnsi"/>
                <w:color w:val="auto"/>
                <w:sz w:val="20"/>
                <w:szCs w:val="20"/>
              </w:rPr>
              <w:t>S</w:t>
            </w:r>
            <w:r w:rsidR="002F6104" w:rsidRPr="00B10D3A">
              <w:rPr>
                <w:rFonts w:cstheme="minorHAnsi"/>
                <w:color w:val="auto"/>
                <w:sz w:val="20"/>
                <w:szCs w:val="20"/>
              </w:rPr>
              <w:t>ztuka</w:t>
            </w:r>
          </w:p>
        </w:tc>
        <w:tc>
          <w:tcPr>
            <w:tcW w:w="3020" w:type="dxa"/>
            <w:vAlign w:val="center"/>
          </w:tcPr>
          <w:p w14:paraId="5FA484AA" w14:textId="77777777" w:rsidR="002F6104" w:rsidRPr="00B10D3A" w:rsidRDefault="002F6104"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B10D3A">
              <w:rPr>
                <w:rFonts w:cstheme="minorHAnsi"/>
                <w:color w:val="auto"/>
                <w:sz w:val="22"/>
                <w:szCs w:val="22"/>
              </w:rPr>
              <w:t>6</w:t>
            </w:r>
          </w:p>
        </w:tc>
      </w:tr>
      <w:tr w:rsidR="005B69A2" w:rsidRPr="00B10D3A" w14:paraId="3478883B" w14:textId="77777777" w:rsidTr="002F6104">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14:paraId="35A4E05A" w14:textId="77777777" w:rsidR="002F6104" w:rsidRPr="00B10D3A" w:rsidRDefault="002F6104" w:rsidP="002F6104">
            <w:pPr>
              <w:pStyle w:val="Default"/>
              <w:jc w:val="both"/>
              <w:rPr>
                <w:rFonts w:cstheme="minorHAnsi"/>
                <w:b w:val="0"/>
                <w:color w:val="auto"/>
                <w:sz w:val="20"/>
                <w:szCs w:val="20"/>
              </w:rPr>
            </w:pPr>
            <w:r w:rsidRPr="00B10D3A">
              <w:rPr>
                <w:rFonts w:cstheme="minorHAnsi"/>
                <w:b w:val="0"/>
                <w:color w:val="auto"/>
                <w:sz w:val="20"/>
                <w:szCs w:val="20"/>
              </w:rPr>
              <w:t xml:space="preserve">Wskaźnik dotyczy obiektów infrastruktury, jakie znajdują się na rewitalizowanych obszarach i w wyniku interwencji następuje ich przebudowa, przez co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14:paraId="113FBD95" w14:textId="77777777" w:rsidR="002F6104" w:rsidRPr="00B10D3A" w:rsidRDefault="002F6104" w:rsidP="002F6104">
            <w:pPr>
              <w:pStyle w:val="Default"/>
              <w:jc w:val="both"/>
              <w:rPr>
                <w:rFonts w:cstheme="minorHAnsi"/>
                <w:b w:val="0"/>
                <w:color w:val="auto"/>
                <w:sz w:val="20"/>
                <w:szCs w:val="20"/>
              </w:rPr>
            </w:pPr>
            <w:r w:rsidRPr="00B10D3A">
              <w:rPr>
                <w:rFonts w:cstheme="minorHAnsi"/>
                <w:b w:val="0"/>
                <w:color w:val="auto"/>
                <w:sz w:val="20"/>
                <w:szCs w:val="20"/>
              </w:rPr>
              <w:t xml:space="preserve">Przekształcenie oznacza zmianę celu funkcjonowania danego obiektu. </w:t>
            </w:r>
          </w:p>
          <w:p w14:paraId="5558AB49" w14:textId="77777777" w:rsidR="002F6104" w:rsidRPr="00B10D3A" w:rsidRDefault="002F6104" w:rsidP="002F6104">
            <w:pPr>
              <w:pStyle w:val="Default"/>
              <w:jc w:val="both"/>
              <w:rPr>
                <w:rFonts w:cstheme="minorHAnsi"/>
                <w:b w:val="0"/>
                <w:color w:val="auto"/>
                <w:sz w:val="20"/>
                <w:szCs w:val="20"/>
              </w:rPr>
            </w:pPr>
            <w:r w:rsidRPr="00B10D3A">
              <w:rPr>
                <w:rFonts w:cstheme="minorHAnsi"/>
                <w:b w:val="0"/>
                <w:color w:val="auto"/>
                <w:sz w:val="20"/>
                <w:szCs w:val="20"/>
              </w:rPr>
              <w:t xml:space="preserve">Przez rewitalizację należy rozumieć kompleksowy, skoordynowany, wieloletni, prowadzony na określonym obszarze proces przemian przestrzennych, technicznych, społecznych i ekonomicznych, koordynowany przez </w:t>
            </w:r>
            <w:r w:rsidRPr="00B10D3A">
              <w:rPr>
                <w:rFonts w:cstheme="minorHAnsi"/>
                <w:b w:val="0"/>
                <w:color w:val="auto"/>
                <w:sz w:val="20"/>
                <w:szCs w:val="20"/>
              </w:rPr>
              <w:lastRenderedPageBreak/>
              <w:t xml:space="preserve">samorząd terytorialny (głównie lokalny) w celu wyprowadzenia tego obszaru ze stanu kryzysowego, poprzez nadanie mu nowej jakości funkcjonalnej i stworzenie warunków do jego rozwoju, w oparciu o charakterystyczne uwarunkowania endogeniczne. 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14:paraId="45AFE52A" w14:textId="77777777" w:rsidR="007B3761" w:rsidRPr="00B10D3A" w:rsidRDefault="002F6104" w:rsidP="002F6104">
            <w:pPr>
              <w:pStyle w:val="Default"/>
              <w:jc w:val="both"/>
              <w:rPr>
                <w:rFonts w:cstheme="minorHAnsi"/>
                <w:b w:val="0"/>
                <w:color w:val="auto"/>
                <w:sz w:val="20"/>
                <w:szCs w:val="20"/>
              </w:rPr>
            </w:pPr>
            <w:r w:rsidRPr="00B10D3A">
              <w:rPr>
                <w:rFonts w:cstheme="minorHAnsi"/>
                <w:b w:val="0"/>
                <w:i/>
                <w:iCs/>
                <w:color w:val="auto"/>
                <w:sz w:val="20"/>
                <w:szCs w:val="20"/>
              </w:rPr>
              <w:t>Źródło: Metodologia szacowania wartości docelowych dla wskaźników wybranych do realizacji w Regionalnym Programie Operacyjnym Województwa Podlaskiego na lata 2014 - 2020</w:t>
            </w:r>
          </w:p>
          <w:p w14:paraId="07F74757" w14:textId="77777777" w:rsidR="002F6104" w:rsidRPr="00B10D3A" w:rsidRDefault="002F6104" w:rsidP="002F6104">
            <w:pPr>
              <w:pStyle w:val="Default"/>
              <w:jc w:val="both"/>
              <w:rPr>
                <w:rFonts w:cstheme="minorHAnsi"/>
                <w:b w:val="0"/>
                <w:color w:val="auto"/>
                <w:sz w:val="22"/>
                <w:szCs w:val="22"/>
              </w:rPr>
            </w:pPr>
          </w:p>
        </w:tc>
      </w:tr>
      <w:tr w:rsidR="005B69A2" w:rsidRPr="00B10D3A" w14:paraId="5226BA25" w14:textId="77777777" w:rsidTr="002F6104">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14:paraId="0F0F1F0C" w14:textId="77777777" w:rsidR="005B69A2" w:rsidRPr="00B10D3A" w:rsidRDefault="005B69A2" w:rsidP="005B69A2">
            <w:pPr>
              <w:pStyle w:val="Default"/>
              <w:jc w:val="center"/>
              <w:rPr>
                <w:rFonts w:cstheme="minorHAnsi"/>
                <w:color w:val="auto"/>
                <w:sz w:val="22"/>
                <w:szCs w:val="22"/>
              </w:rPr>
            </w:pPr>
            <w:r w:rsidRPr="00B10D3A">
              <w:rPr>
                <w:rFonts w:cstheme="minorHAnsi"/>
                <w:color w:val="auto"/>
              </w:rPr>
              <w:lastRenderedPageBreak/>
              <w:t>WSKAŹNIKI REZULTATU</w:t>
            </w:r>
            <w:r w:rsidRPr="00B10D3A">
              <w:rPr>
                <w:rFonts w:cstheme="minorHAnsi"/>
                <w:bCs w:val="0"/>
                <w:color w:val="auto"/>
              </w:rPr>
              <w:t xml:space="preserve"> zgodnie z LSR</w:t>
            </w:r>
          </w:p>
        </w:tc>
      </w:tr>
      <w:tr w:rsidR="005B69A2" w:rsidRPr="00B10D3A" w14:paraId="1F3BE29C" w14:textId="77777777" w:rsidTr="002F610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14:paraId="32BFEC6B" w14:textId="77777777" w:rsidR="005B69A2" w:rsidRPr="00B10D3A" w:rsidRDefault="005B69A2" w:rsidP="005B69A2">
            <w:pPr>
              <w:pStyle w:val="Default"/>
              <w:jc w:val="both"/>
              <w:rPr>
                <w:rFonts w:cstheme="minorHAnsi"/>
                <w:b w:val="0"/>
                <w:color w:val="auto"/>
                <w:sz w:val="20"/>
                <w:szCs w:val="20"/>
              </w:rPr>
            </w:pPr>
            <w:r w:rsidRPr="00B10D3A">
              <w:rPr>
                <w:rFonts w:cstheme="minorHAnsi"/>
                <w:b w:val="0"/>
                <w:color w:val="auto"/>
                <w:sz w:val="20"/>
                <w:szCs w:val="20"/>
              </w:rPr>
              <w:t xml:space="preserve">Nazwa wskaźnika </w:t>
            </w:r>
          </w:p>
        </w:tc>
        <w:tc>
          <w:tcPr>
            <w:tcW w:w="3020" w:type="dxa"/>
            <w:shd w:val="clear" w:color="auto" w:fill="C6D9F1" w:themeFill="text2" w:themeFillTint="33"/>
            <w:vAlign w:val="center"/>
          </w:tcPr>
          <w:p w14:paraId="07DD8996" w14:textId="77777777" w:rsidR="005B69A2" w:rsidRPr="00B10D3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10D3A">
              <w:rPr>
                <w:rFonts w:cstheme="minorHAnsi"/>
                <w:color w:val="auto"/>
                <w:sz w:val="20"/>
                <w:szCs w:val="20"/>
              </w:rPr>
              <w:t xml:space="preserve">Jednostka miary </w:t>
            </w:r>
          </w:p>
        </w:tc>
        <w:tc>
          <w:tcPr>
            <w:tcW w:w="3020" w:type="dxa"/>
            <w:shd w:val="clear" w:color="auto" w:fill="C6D9F1" w:themeFill="text2" w:themeFillTint="33"/>
            <w:vAlign w:val="center"/>
          </w:tcPr>
          <w:p w14:paraId="58F3E242" w14:textId="77777777" w:rsidR="005B69A2" w:rsidRPr="00B10D3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10D3A">
              <w:rPr>
                <w:rFonts w:cstheme="minorHAnsi"/>
                <w:color w:val="auto"/>
                <w:sz w:val="20"/>
                <w:szCs w:val="20"/>
              </w:rPr>
              <w:t>Wartość wskaźnika planowana do osiągnięcia w ramach alokacji dostępnej w naborze</w:t>
            </w:r>
            <w:r w:rsidR="002F6104" w:rsidRPr="00B10D3A">
              <w:rPr>
                <w:rFonts w:cstheme="minorHAnsi"/>
                <w:color w:val="auto"/>
                <w:sz w:val="20"/>
                <w:szCs w:val="20"/>
              </w:rPr>
              <w:t xml:space="preserve"> w LSR dla przedsięwzięcia 3.2</w:t>
            </w:r>
            <w:r w:rsidR="007B3761" w:rsidRPr="00B10D3A">
              <w:rPr>
                <w:rFonts w:cstheme="minorHAnsi"/>
                <w:color w:val="auto"/>
                <w:sz w:val="20"/>
                <w:szCs w:val="20"/>
              </w:rPr>
              <w:t>.1.</w:t>
            </w:r>
          </w:p>
        </w:tc>
      </w:tr>
      <w:tr w:rsidR="005B69A2" w:rsidRPr="00B10D3A" w14:paraId="691DBC76" w14:textId="77777777"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14:paraId="57712BF9" w14:textId="77777777" w:rsidR="005B69A2" w:rsidRPr="00B10D3A" w:rsidRDefault="002F6104" w:rsidP="005B69A2">
            <w:pPr>
              <w:pStyle w:val="Default"/>
              <w:jc w:val="both"/>
              <w:rPr>
                <w:rFonts w:cstheme="minorHAnsi"/>
                <w:b w:val="0"/>
                <w:color w:val="auto"/>
                <w:sz w:val="20"/>
                <w:szCs w:val="20"/>
              </w:rPr>
            </w:pPr>
            <w:r w:rsidRPr="00B10D3A">
              <w:rPr>
                <w:rFonts w:cstheme="minorHAnsi"/>
                <w:b w:val="0"/>
                <w:color w:val="auto"/>
                <w:sz w:val="20"/>
                <w:szCs w:val="20"/>
              </w:rPr>
              <w:t>Otwarta przestrzeń utworzona lub rekultywowana na obszarach miejskich</w:t>
            </w:r>
          </w:p>
        </w:tc>
        <w:tc>
          <w:tcPr>
            <w:tcW w:w="3020" w:type="dxa"/>
            <w:vAlign w:val="center"/>
          </w:tcPr>
          <w:p w14:paraId="2BB0DD3B" w14:textId="77777777" w:rsidR="005B69A2" w:rsidRPr="00B10D3A" w:rsidRDefault="00AE6C38"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vertAlign w:val="superscript"/>
              </w:rPr>
            </w:pPr>
            <w:r w:rsidRPr="00B10D3A">
              <w:rPr>
                <w:rFonts w:cstheme="minorHAnsi"/>
                <w:color w:val="auto"/>
                <w:sz w:val="20"/>
                <w:szCs w:val="20"/>
              </w:rPr>
              <w:t>km</w:t>
            </w:r>
            <w:r w:rsidRPr="00B10D3A">
              <w:rPr>
                <w:rFonts w:cstheme="minorHAnsi"/>
                <w:color w:val="auto"/>
                <w:sz w:val="20"/>
                <w:szCs w:val="20"/>
                <w:vertAlign w:val="superscript"/>
              </w:rPr>
              <w:t>2</w:t>
            </w:r>
          </w:p>
        </w:tc>
        <w:tc>
          <w:tcPr>
            <w:tcW w:w="3020" w:type="dxa"/>
            <w:vAlign w:val="center"/>
          </w:tcPr>
          <w:p w14:paraId="3B23D7E2" w14:textId="77777777" w:rsidR="005B69A2" w:rsidRPr="00B10D3A" w:rsidRDefault="002F6104" w:rsidP="005B69A2">
            <w:pPr>
              <w:pStyle w:val="Default"/>
              <w:jc w:val="both"/>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B10D3A">
              <w:rPr>
                <w:rFonts w:cstheme="minorHAnsi"/>
                <w:color w:val="auto"/>
                <w:sz w:val="20"/>
                <w:szCs w:val="20"/>
              </w:rPr>
              <w:t>15</w:t>
            </w:r>
          </w:p>
        </w:tc>
      </w:tr>
      <w:tr w:rsidR="005B69A2" w:rsidRPr="00B10D3A" w14:paraId="3F4601E6" w14:textId="77777777"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14:paraId="34D3E005" w14:textId="77777777" w:rsidR="005B69A2" w:rsidRPr="00B10D3A" w:rsidRDefault="002E3629" w:rsidP="000737CA">
            <w:pPr>
              <w:pStyle w:val="Default"/>
              <w:jc w:val="both"/>
              <w:rPr>
                <w:rFonts w:cstheme="minorHAnsi"/>
                <w:b w:val="0"/>
                <w:color w:val="auto"/>
                <w:sz w:val="20"/>
                <w:szCs w:val="20"/>
              </w:rPr>
            </w:pPr>
            <w:r w:rsidRPr="00B10D3A">
              <w:rPr>
                <w:rFonts w:cstheme="minorHAnsi"/>
                <w:b w:val="0"/>
                <w:color w:val="auto"/>
                <w:sz w:val="20"/>
                <w:szCs w:val="20"/>
              </w:rPr>
              <w:t xml:space="preserve">Powierzchnia zrewitalizowanych/nowo opracowany publicznie dostępnych obszarów na świeżym powietrzu. Nie obejmują zmian zawartych (zdefiniowanych) w „standardowych” wspólnych wskaźnikach </w:t>
            </w:r>
            <w:r w:rsidR="0027141B" w:rsidRPr="00B10D3A">
              <w:rPr>
                <w:rFonts w:cstheme="minorHAnsi"/>
                <w:b w:val="0"/>
                <w:color w:val="auto"/>
                <w:sz w:val="20"/>
                <w:szCs w:val="20"/>
              </w:rPr>
              <w:t>(m.in.</w:t>
            </w:r>
            <w:r w:rsidR="009F3240" w:rsidRPr="00B10D3A">
              <w:rPr>
                <w:rFonts w:cstheme="minorHAnsi"/>
                <w:b w:val="0"/>
                <w:color w:val="auto"/>
                <w:sz w:val="20"/>
                <w:szCs w:val="20"/>
              </w:rPr>
              <w:t xml:space="preserve">: drogi, grunty zrewitalizowane, tereny szkolne, </w:t>
            </w:r>
            <w:proofErr w:type="spellStart"/>
            <w:r w:rsidR="009F3240" w:rsidRPr="00B10D3A">
              <w:rPr>
                <w:rFonts w:cstheme="minorHAnsi"/>
                <w:b w:val="0"/>
                <w:color w:val="auto"/>
                <w:sz w:val="20"/>
                <w:szCs w:val="20"/>
              </w:rPr>
              <w:t>itp</w:t>
            </w:r>
            <w:proofErr w:type="spellEnd"/>
            <w:r w:rsidR="00195AE0" w:rsidRPr="00B10D3A">
              <w:rPr>
                <w:rFonts w:cstheme="minorHAnsi"/>
                <w:b w:val="0"/>
                <w:color w:val="auto"/>
                <w:sz w:val="20"/>
                <w:szCs w:val="20"/>
              </w:rPr>
              <w:t>).</w:t>
            </w:r>
            <w:r w:rsidRPr="00B10D3A">
              <w:rPr>
                <w:rFonts w:cstheme="minorHAnsi"/>
                <w:b w:val="0"/>
                <w:color w:val="auto"/>
                <w:sz w:val="20"/>
                <w:szCs w:val="20"/>
              </w:rPr>
              <w:t xml:space="preserve"> </w:t>
            </w:r>
          </w:p>
        </w:tc>
      </w:tr>
    </w:tbl>
    <w:p w14:paraId="7BC3A579" w14:textId="77777777" w:rsidR="00CC6297" w:rsidRPr="00B10D3A" w:rsidRDefault="00CC6297" w:rsidP="00B8010A">
      <w:pPr>
        <w:spacing w:after="0"/>
        <w:jc w:val="both"/>
        <w:rPr>
          <w:rFonts w:cstheme="minorHAnsi"/>
        </w:rPr>
      </w:pPr>
      <w:r w:rsidRPr="00B10D3A">
        <w:rPr>
          <w:rFonts w:cstheme="minorHAnsi"/>
        </w:rPr>
        <w:t xml:space="preserve">Ponadto Wnioskodawca na etapie konstruowania wniosku o dofinansowanie może zdefiniować własne wskaźniki – specyficzne dla projektu, o ile wynikają z zaplanowanych działań. </w:t>
      </w:r>
    </w:p>
    <w:p w14:paraId="1BB019C1" w14:textId="77777777" w:rsidR="00CC6297" w:rsidRPr="00B10D3A" w:rsidRDefault="00CC6297" w:rsidP="00B8010A">
      <w:pPr>
        <w:spacing w:after="0"/>
        <w:jc w:val="both"/>
        <w:rPr>
          <w:rFonts w:cstheme="minorHAnsi"/>
        </w:rPr>
      </w:pPr>
      <w:r w:rsidRPr="00B10D3A">
        <w:rPr>
          <w:rFonts w:cstheme="minorHAnsi"/>
        </w:rPr>
        <w:t xml:space="preserve">Definicje innych wskaźników, w pełnym brzmieniu wraz z informacją o sposobie pomiaru, określono </w:t>
      </w:r>
      <w:r w:rsidRPr="00B10D3A">
        <w:rPr>
          <w:rFonts w:cstheme="minorHAnsi"/>
        </w:rPr>
        <w:br/>
        <w:t xml:space="preserve">w załączniku nr 2 Wspólna Lista Wskaźników Kluczowych 2014 dla EFS/EFRR (dalej zwana: WLWK) </w:t>
      </w:r>
      <w:r w:rsidRPr="00B10D3A">
        <w:rPr>
          <w:rFonts w:cstheme="minorHAnsi"/>
        </w:rPr>
        <w:br/>
        <w:t xml:space="preserve">do </w:t>
      </w:r>
      <w:r w:rsidRPr="00B10D3A">
        <w:rPr>
          <w:rFonts w:cstheme="minorHAnsi"/>
          <w:i/>
        </w:rPr>
        <w:t>Wytycznych w zakresie monitowania postępu rzeczowego realizacji programów operacyjnych na lata 2014-2020</w:t>
      </w:r>
      <w:r w:rsidRPr="00B10D3A">
        <w:rPr>
          <w:rFonts w:cstheme="minorHAnsi"/>
        </w:rPr>
        <w:t>.</w:t>
      </w:r>
    </w:p>
    <w:p w14:paraId="4DD8D243" w14:textId="77777777" w:rsidR="00CC6297" w:rsidRPr="00B10D3A" w:rsidRDefault="00CC6297" w:rsidP="00F41AC6">
      <w:pPr>
        <w:pStyle w:val="Nagwek3"/>
        <w:rPr>
          <w:rFonts w:cstheme="minorHAnsi"/>
        </w:rPr>
      </w:pPr>
      <w:bookmarkStart w:id="39" w:name="_Toc464468397"/>
      <w:bookmarkStart w:id="40" w:name="_Toc468256224"/>
      <w:bookmarkStart w:id="41" w:name="_Toc478715636"/>
      <w:r w:rsidRPr="00B10D3A">
        <w:rPr>
          <w:rFonts w:cstheme="minorHAnsi"/>
        </w:rPr>
        <w:t>V.3.3. Projekt realizowany w partnerstwie</w:t>
      </w:r>
      <w:bookmarkEnd w:id="39"/>
      <w:bookmarkEnd w:id="40"/>
      <w:bookmarkEnd w:id="41"/>
      <w:r w:rsidRPr="00B10D3A">
        <w:rPr>
          <w:rFonts w:cstheme="minorHAnsi"/>
        </w:rPr>
        <w:t xml:space="preserve"> </w:t>
      </w:r>
    </w:p>
    <w:p w14:paraId="12072351" w14:textId="77777777" w:rsidR="00CC6297" w:rsidRPr="00B10D3A" w:rsidRDefault="00CC6297" w:rsidP="006539C3">
      <w:pPr>
        <w:jc w:val="both"/>
        <w:rPr>
          <w:rFonts w:cstheme="minorHAnsi"/>
        </w:rPr>
      </w:pPr>
      <w:r w:rsidRPr="00B10D3A">
        <w:rPr>
          <w:rFonts w:cstheme="minorHAnsi"/>
        </w:rPr>
        <w:t xml:space="preserve">Możliwość realizacji projektów w partnerstwie została określona w art. 33 ustawy wdrożeniowej. Projekt, aby mógł zostać uznany za partnerski, musi spełnić wymagania określone wskazaną wyżej ustawą oraz jest zgodny </w:t>
      </w:r>
      <w:r w:rsidR="004D4E6A" w:rsidRPr="00B10D3A">
        <w:rPr>
          <w:rFonts w:cstheme="minorHAnsi"/>
        </w:rPr>
        <w:br/>
      </w:r>
      <w:r w:rsidRPr="00B10D3A">
        <w:rPr>
          <w:rFonts w:cstheme="minorHAnsi"/>
        </w:rPr>
        <w:t xml:space="preserve">z dokumentem </w:t>
      </w:r>
      <w:r w:rsidRPr="00B10D3A">
        <w:rPr>
          <w:rFonts w:cstheme="minorHAnsi"/>
          <w:i/>
        </w:rPr>
        <w:t>Wytyczne w zakresie realizacji zasady partnerstwa na lata 2014-2020</w:t>
      </w:r>
      <w:r w:rsidRPr="00B10D3A">
        <w:rPr>
          <w:rFonts w:cstheme="minorHAnsi"/>
        </w:rPr>
        <w:t>.</w:t>
      </w:r>
    </w:p>
    <w:p w14:paraId="36E29F23" w14:textId="77777777" w:rsidR="00CC6297" w:rsidRPr="00B10D3A" w:rsidRDefault="00CC6297" w:rsidP="000B55CD">
      <w:pPr>
        <w:jc w:val="both"/>
        <w:rPr>
          <w:rFonts w:cstheme="minorHAnsi"/>
        </w:rPr>
      </w:pPr>
      <w:r w:rsidRPr="00B10D3A">
        <w:rPr>
          <w:rFonts w:cstheme="minorHAnsi"/>
        </w:rP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B10D3A">
        <w:rPr>
          <w:rFonts w:cstheme="minorHAnsi"/>
        </w:rPr>
        <w:t xml:space="preserve"> przedmiotowego tej współpracy.</w:t>
      </w:r>
    </w:p>
    <w:p w14:paraId="2EFFCAD9" w14:textId="77777777" w:rsidR="000737CA" w:rsidRPr="00B10D3A" w:rsidRDefault="000737CA" w:rsidP="000737CA">
      <w:pPr>
        <w:spacing w:after="0"/>
        <w:jc w:val="both"/>
        <w:rPr>
          <w:rFonts w:cstheme="minorHAnsi"/>
        </w:rPr>
      </w:pPr>
      <w:r w:rsidRPr="00B10D3A">
        <w:rPr>
          <w:rFonts w:cstheme="minorHAnsi"/>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B10D3A">
        <w:rPr>
          <w:rFonts w:cstheme="minorHAnsi"/>
          <w:i/>
        </w:rPr>
        <w:t>Wytyczne w zakresie realizacji zasady partnerstwa na lata 2014 – 2020</w:t>
      </w:r>
      <w:r w:rsidRPr="00B10D3A">
        <w:rPr>
          <w:rFonts w:cstheme="minorHAnsi"/>
        </w:rPr>
        <w:t>.</w:t>
      </w:r>
    </w:p>
    <w:p w14:paraId="2615A519" w14:textId="77777777" w:rsidR="000737CA" w:rsidRPr="00B10D3A" w:rsidRDefault="000737CA" w:rsidP="000737CA">
      <w:pPr>
        <w:spacing w:after="0"/>
        <w:jc w:val="both"/>
        <w:rPr>
          <w:rFonts w:cstheme="minorHAnsi"/>
        </w:rPr>
      </w:pPr>
      <w:r w:rsidRPr="00B10D3A">
        <w:rPr>
          <w:rFonts w:cstheme="minorHAnsi"/>
        </w:rPr>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rsidRPr="00B10D3A">
        <w:rPr>
          <w:rFonts w:cstheme="minorHAnsi"/>
        </w:rPr>
        <w:t>eń naruszenia przepisów ustawy.</w:t>
      </w:r>
    </w:p>
    <w:p w14:paraId="276B87C0" w14:textId="77777777" w:rsidR="000737CA" w:rsidRPr="00B10D3A" w:rsidRDefault="000737CA" w:rsidP="000737CA">
      <w:pPr>
        <w:spacing w:after="0"/>
        <w:jc w:val="both"/>
        <w:rPr>
          <w:rFonts w:cstheme="minorHAnsi"/>
        </w:rPr>
      </w:pPr>
      <w:r w:rsidRPr="00B10D3A">
        <w:rPr>
          <w:rFonts w:cstheme="minorHAnsi"/>
        </w:rPr>
        <w:t>Realizacja projektów partnerskich wymaga spełnienia łącznie następujących warunków:</w:t>
      </w:r>
    </w:p>
    <w:p w14:paraId="63439828" w14:textId="77777777" w:rsidR="000737CA" w:rsidRPr="00B10D3A" w:rsidRDefault="000737CA" w:rsidP="00A361C4">
      <w:pPr>
        <w:numPr>
          <w:ilvl w:val="1"/>
          <w:numId w:val="16"/>
        </w:numPr>
        <w:spacing w:before="0" w:after="0"/>
        <w:ind w:left="284" w:hanging="284"/>
        <w:jc w:val="both"/>
        <w:rPr>
          <w:rFonts w:cstheme="minorHAnsi"/>
        </w:rPr>
      </w:pPr>
      <w:r w:rsidRPr="00B10D3A">
        <w:rPr>
          <w:rFonts w:cstheme="minorHAnsi"/>
        </w:rPr>
        <w:t>posiadania lidera partnerstwa (Partnera wiodącego), który jest jednocześnie Beneficjentem projektu (stroną umowy o dofinansowanie),</w:t>
      </w:r>
    </w:p>
    <w:p w14:paraId="33311458" w14:textId="77777777" w:rsidR="000737CA" w:rsidRPr="00B10D3A" w:rsidRDefault="000737CA" w:rsidP="00A361C4">
      <w:pPr>
        <w:numPr>
          <w:ilvl w:val="1"/>
          <w:numId w:val="16"/>
        </w:numPr>
        <w:spacing w:before="0" w:after="0"/>
        <w:ind w:left="284" w:hanging="284"/>
        <w:jc w:val="both"/>
        <w:rPr>
          <w:rFonts w:cstheme="minorHAnsi"/>
        </w:rPr>
      </w:pPr>
      <w:r w:rsidRPr="00B10D3A">
        <w:rPr>
          <w:rFonts w:cstheme="minorHAnsi"/>
        </w:rPr>
        <w:lastRenderedPageBreak/>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7CE63753" w14:textId="77777777" w:rsidR="000737CA" w:rsidRPr="00B10D3A" w:rsidRDefault="000737CA" w:rsidP="00A361C4">
      <w:pPr>
        <w:numPr>
          <w:ilvl w:val="1"/>
          <w:numId w:val="16"/>
        </w:numPr>
        <w:spacing w:before="0" w:after="0"/>
        <w:ind w:left="284" w:hanging="284"/>
        <w:jc w:val="both"/>
        <w:rPr>
          <w:rFonts w:cstheme="minorHAnsi"/>
        </w:rPr>
      </w:pPr>
      <w:r w:rsidRPr="00B10D3A">
        <w:rPr>
          <w:rFonts w:cstheme="minorHAnsi"/>
        </w:rPr>
        <w:t>adekwatności udziału Partnerów, co oznacza odpowiedni udział partnerów w realizacji projektu (wniesienie zasobów, ludzkich, organizacyjnych, technicznych lub finansowych odpowiadających realizowanym zadaniom).</w:t>
      </w:r>
    </w:p>
    <w:p w14:paraId="26E576AC" w14:textId="77777777" w:rsidR="000737CA" w:rsidRPr="00B10D3A" w:rsidRDefault="000737CA" w:rsidP="000737CA">
      <w:pPr>
        <w:spacing w:after="0"/>
        <w:jc w:val="both"/>
        <w:rPr>
          <w:rFonts w:cstheme="minorHAnsi"/>
        </w:rPr>
      </w:pPr>
      <w:r w:rsidRPr="00B10D3A">
        <w:rPr>
          <w:rFonts w:cstheme="minorHAnsi"/>
        </w:rPr>
        <w:t>Beneficjent zobowiązany jest do zawarcia pisemnej umowy</w:t>
      </w:r>
      <w:r w:rsidR="00195AE0" w:rsidRPr="00B10D3A">
        <w:rPr>
          <w:rFonts w:cstheme="minorHAnsi"/>
        </w:rPr>
        <w:t xml:space="preserve"> lub porozumienia</w:t>
      </w:r>
      <w:r w:rsidRPr="00B10D3A">
        <w:rPr>
          <w:rFonts w:cstheme="minorHAnsi"/>
        </w:rPr>
        <w:t xml:space="preserve"> pomiędzy partnerami, określającej </w:t>
      </w:r>
      <w:r w:rsidRPr="00B10D3A">
        <w:rPr>
          <w:rFonts w:cstheme="minorHAnsi"/>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p>
    <w:p w14:paraId="4C06605A" w14:textId="77777777" w:rsidR="000737CA" w:rsidRPr="00B10D3A" w:rsidRDefault="000737CA" w:rsidP="000737CA">
      <w:pPr>
        <w:spacing w:after="0"/>
        <w:jc w:val="both"/>
        <w:rPr>
          <w:rFonts w:cstheme="minorHAnsi"/>
        </w:rPr>
      </w:pPr>
      <w:r w:rsidRPr="00B10D3A">
        <w:rPr>
          <w:rFonts w:cstheme="minorHAnsi"/>
        </w:rPr>
        <w:t>Ponadto w zapisach umowy</w:t>
      </w:r>
      <w:r w:rsidR="00195AE0" w:rsidRPr="00B10D3A">
        <w:rPr>
          <w:rFonts w:cstheme="minorHAnsi"/>
        </w:rPr>
        <w:t xml:space="preserve"> lub porozumienia</w:t>
      </w:r>
      <w:r w:rsidRPr="00B10D3A">
        <w:rPr>
          <w:rFonts w:cstheme="minorHAnsi"/>
        </w:rPr>
        <w:t xml:space="preserve">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w:t>
      </w:r>
    </w:p>
    <w:p w14:paraId="2BAB3B8E" w14:textId="77777777" w:rsidR="000737CA" w:rsidRPr="00B10D3A" w:rsidRDefault="000737CA" w:rsidP="000737CA">
      <w:pPr>
        <w:spacing w:after="0"/>
        <w:jc w:val="both"/>
        <w:rPr>
          <w:rFonts w:cstheme="minorHAnsi"/>
        </w:rPr>
      </w:pPr>
      <w:r w:rsidRPr="00B10D3A">
        <w:rPr>
          <w:rFonts w:cstheme="minorHAnsi"/>
        </w:rPr>
        <w:t>Na etapie składania wniosku – w przypadku projektów realizowanych w partnerstwie – nie jest wymagana od Wnioskodawcy umowa partnerska</w:t>
      </w:r>
      <w:r w:rsidR="00195AE0" w:rsidRPr="00B10D3A">
        <w:rPr>
          <w:rFonts w:cstheme="minorHAnsi"/>
        </w:rPr>
        <w:t xml:space="preserve"> lub porozumienie</w:t>
      </w:r>
      <w:r w:rsidRPr="00B10D3A">
        <w:rPr>
          <w:rFonts w:cstheme="minorHAnsi"/>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63188EC6" w14:textId="77777777" w:rsidR="000B55CD" w:rsidRPr="00B10D3A" w:rsidRDefault="00CC6297" w:rsidP="000B55CD">
      <w:pPr>
        <w:pStyle w:val="Nagwek3"/>
        <w:rPr>
          <w:rFonts w:cstheme="minorHAnsi"/>
        </w:rPr>
      </w:pPr>
      <w:bookmarkStart w:id="42" w:name="_Toc460228012"/>
      <w:bookmarkStart w:id="43" w:name="_Toc464468398"/>
      <w:bookmarkStart w:id="44" w:name="_Toc468256225"/>
      <w:bookmarkStart w:id="45" w:name="_Toc478715637"/>
      <w:r w:rsidRPr="00B10D3A">
        <w:rPr>
          <w:rFonts w:cstheme="minorHAnsi"/>
        </w:rPr>
        <w:t>V.3.4. Ramy czasowe kwalifikowalności wydatków</w:t>
      </w:r>
      <w:bookmarkEnd w:id="42"/>
      <w:bookmarkEnd w:id="43"/>
      <w:bookmarkEnd w:id="44"/>
      <w:bookmarkEnd w:id="45"/>
    </w:p>
    <w:p w14:paraId="402A3A1D" w14:textId="77777777" w:rsidR="00CC6297" w:rsidRPr="00B10D3A" w:rsidRDefault="00CC6297" w:rsidP="00B00BAF">
      <w:pPr>
        <w:jc w:val="both"/>
        <w:rPr>
          <w:rFonts w:cstheme="minorHAnsi"/>
        </w:rPr>
      </w:pPr>
      <w:r w:rsidRPr="00B10D3A">
        <w:rPr>
          <w:rFonts w:cstheme="minorHAnsi"/>
        </w:rPr>
        <w:t>Wnioskujący o dofinansowanie określa datę rozpoczęcia i zakończenia realizacji projektu, mając na uwadze,</w:t>
      </w:r>
      <w:r w:rsidR="004D4E6A" w:rsidRPr="00B10D3A">
        <w:rPr>
          <w:rFonts w:cstheme="minorHAnsi"/>
        </w:rPr>
        <w:br/>
      </w:r>
      <w:r w:rsidRPr="00B10D3A">
        <w:rPr>
          <w:rFonts w:cstheme="minorHAnsi"/>
        </w:rPr>
        <w:t xml:space="preserve"> iż okres realizacji projektu jest tożsamy z okresem, w którym poniesione wydatki mogą zostać uznane za kwalifikowalne. Okres kwalifikowalności wydatków w ramach danego projektu określony j</w:t>
      </w:r>
      <w:r w:rsidR="00B00BAF" w:rsidRPr="00B10D3A">
        <w:rPr>
          <w:rFonts w:cstheme="minorHAnsi"/>
        </w:rPr>
        <w:t xml:space="preserve">est w umowie </w:t>
      </w:r>
      <w:r w:rsidR="004D4E6A" w:rsidRPr="00B10D3A">
        <w:rPr>
          <w:rFonts w:cstheme="minorHAnsi"/>
        </w:rPr>
        <w:br/>
      </w:r>
      <w:r w:rsidR="00B00BAF" w:rsidRPr="00B10D3A">
        <w:rPr>
          <w:rFonts w:cstheme="minorHAnsi"/>
        </w:rPr>
        <w:t xml:space="preserve">o dofinansowanie. </w:t>
      </w:r>
    </w:p>
    <w:p w14:paraId="2F0451DD" w14:textId="77777777" w:rsidR="00B35EAF" w:rsidRPr="00B10D3A" w:rsidRDefault="0004037E" w:rsidP="00C7762F">
      <w:pPr>
        <w:spacing w:after="0"/>
        <w:jc w:val="both"/>
        <w:rPr>
          <w:rFonts w:cstheme="minorHAnsi"/>
        </w:rPr>
      </w:pPr>
      <w:r w:rsidRPr="00B10D3A">
        <w:rPr>
          <w:rFonts w:cstheme="minorHAnsi"/>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rsidRPr="00B10D3A">
        <w:rPr>
          <w:rFonts w:cstheme="minorHAnsi"/>
        </w:rPr>
        <w:t xml:space="preserve"> </w:t>
      </w:r>
      <w:r w:rsidRPr="00B10D3A">
        <w:rPr>
          <w:rFonts w:cstheme="minorHAnsi"/>
        </w:rPr>
        <w:t>nie</w:t>
      </w:r>
      <w:r w:rsidR="00B35EAF" w:rsidRPr="00B10D3A">
        <w:rPr>
          <w:rFonts w:cstheme="minorHAnsi"/>
        </w:rPr>
        <w:t xml:space="preserve"> </w:t>
      </w:r>
      <w:r w:rsidRPr="00B10D3A">
        <w:rPr>
          <w:rFonts w:cstheme="minorHAnsi"/>
        </w:rPr>
        <w:t>stanowią</w:t>
      </w:r>
      <w:r w:rsidR="00B35EAF" w:rsidRPr="00B10D3A">
        <w:rPr>
          <w:rFonts w:cstheme="minorHAnsi"/>
        </w:rPr>
        <w:t xml:space="preserve"> </w:t>
      </w:r>
      <w:r w:rsidRPr="00B10D3A">
        <w:rPr>
          <w:rFonts w:cstheme="minorHAnsi"/>
        </w:rPr>
        <w:t>wydatku</w:t>
      </w:r>
      <w:r w:rsidR="00B35EAF" w:rsidRPr="00B10D3A">
        <w:rPr>
          <w:rFonts w:cstheme="minorHAnsi"/>
        </w:rPr>
        <w:t xml:space="preserve"> </w:t>
      </w:r>
      <w:r w:rsidRPr="00B10D3A">
        <w:rPr>
          <w:rFonts w:cstheme="minorHAnsi"/>
        </w:rPr>
        <w:t>kwalifikowalnego.</w:t>
      </w:r>
    </w:p>
    <w:p w14:paraId="53C55144" w14:textId="77777777" w:rsidR="0031709A" w:rsidRPr="00B10D3A" w:rsidRDefault="00302146" w:rsidP="00B35EAF">
      <w:pPr>
        <w:spacing w:before="0" w:after="0"/>
        <w:jc w:val="both"/>
        <w:rPr>
          <w:rFonts w:cstheme="minorHAnsi"/>
          <w:b/>
        </w:rPr>
      </w:pPr>
      <w:r w:rsidRPr="00B10D3A">
        <w:rPr>
          <w:rFonts w:cstheme="minorHAnsi"/>
          <w:b/>
        </w:rPr>
        <w:t xml:space="preserve">Termin finansowego zakończenia realizacji projektu nie może być dłuższy niż </w:t>
      </w:r>
      <w:r w:rsidR="006248B7" w:rsidRPr="00B10D3A">
        <w:rPr>
          <w:rFonts w:cstheme="minorHAnsi"/>
          <w:b/>
        </w:rPr>
        <w:t>31.10.2018 r</w:t>
      </w:r>
      <w:r w:rsidR="00B35EAF" w:rsidRPr="00B10D3A">
        <w:rPr>
          <w:rFonts w:cstheme="minorHAnsi"/>
          <w:b/>
        </w:rPr>
        <w:t>.</w:t>
      </w:r>
    </w:p>
    <w:p w14:paraId="53CB9091" w14:textId="77777777" w:rsidR="00CC6297" w:rsidRPr="00B10D3A" w:rsidRDefault="00CC6297" w:rsidP="009035D9">
      <w:pPr>
        <w:pStyle w:val="Nagwek3"/>
        <w:rPr>
          <w:rFonts w:cstheme="minorHAnsi"/>
        </w:rPr>
      </w:pPr>
      <w:bookmarkStart w:id="46" w:name="_Toc464468399"/>
      <w:bookmarkStart w:id="47" w:name="_Toc468256226"/>
      <w:bookmarkStart w:id="48" w:name="_Toc478715638"/>
      <w:r w:rsidRPr="00B10D3A">
        <w:rPr>
          <w:rFonts w:cstheme="minorHAnsi"/>
        </w:rPr>
        <w:t>V.3.5. Kwalifikowalność wydatków</w:t>
      </w:r>
      <w:bookmarkEnd w:id="46"/>
      <w:bookmarkEnd w:id="47"/>
      <w:bookmarkEnd w:id="48"/>
      <w:r w:rsidRPr="00B10D3A">
        <w:rPr>
          <w:rFonts w:cstheme="minorHAnsi"/>
        </w:rPr>
        <w:t xml:space="preserve"> </w:t>
      </w:r>
    </w:p>
    <w:p w14:paraId="4375F5F9" w14:textId="77777777" w:rsidR="00CC6297" w:rsidRPr="00B10D3A" w:rsidRDefault="00CC6297" w:rsidP="006539C3">
      <w:pPr>
        <w:jc w:val="both"/>
        <w:rPr>
          <w:rFonts w:cstheme="minorHAnsi"/>
        </w:rPr>
      </w:pPr>
      <w:r w:rsidRPr="00B10D3A">
        <w:rPr>
          <w:rFonts w:cstheme="minorHAnsi"/>
        </w:rPr>
        <w:t>Warunki i procedury dotyczące kw</w:t>
      </w:r>
      <w:r w:rsidR="002935B2" w:rsidRPr="00B10D3A">
        <w:rPr>
          <w:rFonts w:cstheme="minorHAnsi"/>
        </w:rPr>
        <w:t>alifikowalności wydatków dla EFRR</w:t>
      </w:r>
      <w:r w:rsidRPr="00B10D3A">
        <w:rPr>
          <w:rFonts w:cstheme="minorHAnsi"/>
        </w:rPr>
        <w:t xml:space="preserve"> są określone w Wytycznych </w:t>
      </w:r>
      <w:r w:rsidR="00EB63CA" w:rsidRPr="00B10D3A">
        <w:rPr>
          <w:rFonts w:cstheme="minorHAnsi"/>
        </w:rPr>
        <w:br/>
      </w:r>
      <w:r w:rsidRPr="00B10D3A">
        <w:rPr>
          <w:rFonts w:cstheme="minorHAnsi"/>
        </w:rPr>
        <w:t xml:space="preserve">w zakresie kwalifikowalności wydatków w ramach Europejskiego Funduszu Rozwoju Regionalnego, Europejskiego Funduszu Społecznego oraz Funduszu Spójności na lata 2014-2020, zwane dalej Wytycznymi </w:t>
      </w:r>
      <w:r w:rsidR="004D4E6A" w:rsidRPr="00B10D3A">
        <w:rPr>
          <w:rFonts w:cstheme="minorHAnsi"/>
        </w:rPr>
        <w:br/>
      </w:r>
      <w:r w:rsidRPr="00B10D3A">
        <w:rPr>
          <w:rFonts w:cstheme="minorHAnsi"/>
        </w:rPr>
        <w:t xml:space="preserve">w zakresie kwalifikowalności wydatków. </w:t>
      </w:r>
    </w:p>
    <w:p w14:paraId="1F6A2F7F" w14:textId="77777777" w:rsidR="00CC6297" w:rsidRPr="00B10D3A" w:rsidRDefault="00CC6297" w:rsidP="0023109F">
      <w:pPr>
        <w:spacing w:after="0"/>
        <w:jc w:val="both"/>
        <w:rPr>
          <w:rFonts w:cstheme="minorHAnsi"/>
        </w:rPr>
      </w:pPr>
      <w:r w:rsidRPr="00B10D3A">
        <w:rPr>
          <w:rFonts w:cstheme="minorHAnsi"/>
        </w:rPr>
        <w:t xml:space="preserve">Do weryfikacji kwalifikowalności poniesionych wydatków stosuje się wersję </w:t>
      </w:r>
      <w:r w:rsidRPr="00B10D3A">
        <w:rPr>
          <w:rFonts w:cstheme="minorHAnsi"/>
          <w:i/>
        </w:rPr>
        <w:t>Wytycznych w zakresie kwalifikowalności wydatków</w:t>
      </w:r>
      <w:r w:rsidRPr="00B10D3A">
        <w:rPr>
          <w:rFonts w:cstheme="minorHAnsi"/>
        </w:rPr>
        <w:t>, obowiązującą w dniu poniesienia wydatku.</w:t>
      </w:r>
    </w:p>
    <w:p w14:paraId="47ACCD0A" w14:textId="77777777" w:rsidR="00DC0453" w:rsidRPr="00B10D3A" w:rsidRDefault="00CC6297" w:rsidP="006539C3">
      <w:pPr>
        <w:jc w:val="both"/>
        <w:rPr>
          <w:rFonts w:cstheme="minorHAnsi"/>
        </w:rPr>
      </w:pPr>
      <w:r w:rsidRPr="00B10D3A">
        <w:rPr>
          <w:rFonts w:cstheme="minorHAnsi"/>
        </w:rP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w:t>
      </w:r>
      <w:r w:rsidRPr="00B10D3A">
        <w:rPr>
          <w:rFonts w:cstheme="minorHAnsi"/>
        </w:rPr>
        <w:lastRenderedPageBreak/>
        <w:t xml:space="preserve">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4B42D16C" w14:textId="77777777" w:rsidR="00CC6297" w:rsidRPr="00B10D3A" w:rsidRDefault="00CC6297" w:rsidP="0023109F">
      <w:pPr>
        <w:pStyle w:val="Nagwek3"/>
        <w:rPr>
          <w:rFonts w:cstheme="minorHAnsi"/>
        </w:rPr>
      </w:pPr>
      <w:bookmarkStart w:id="49" w:name="_Toc460228014"/>
      <w:bookmarkStart w:id="50" w:name="_Toc464468400"/>
      <w:bookmarkStart w:id="51" w:name="_Toc468256227"/>
      <w:bookmarkStart w:id="52" w:name="_Toc478715639"/>
      <w:r w:rsidRPr="00B10D3A">
        <w:rPr>
          <w:rFonts w:cstheme="minorHAnsi"/>
        </w:rPr>
        <w:t>V.3.6. Weryfikacja kwalifikowalności wydatku</w:t>
      </w:r>
      <w:bookmarkEnd w:id="49"/>
      <w:bookmarkEnd w:id="50"/>
      <w:bookmarkEnd w:id="51"/>
      <w:bookmarkEnd w:id="52"/>
    </w:p>
    <w:p w14:paraId="5D68FF70" w14:textId="77777777" w:rsidR="001E4F2A" w:rsidRPr="00B10D3A" w:rsidRDefault="001E4F2A" w:rsidP="001E4F2A">
      <w:pPr>
        <w:spacing w:after="0"/>
        <w:jc w:val="both"/>
        <w:rPr>
          <w:rFonts w:cstheme="minorHAnsi"/>
        </w:rPr>
      </w:pPr>
      <w:bookmarkStart w:id="53" w:name="_Toc460228015"/>
      <w:bookmarkStart w:id="54" w:name="_Toc464468401"/>
      <w:r w:rsidRPr="00B10D3A">
        <w:rPr>
          <w:rFonts w:cstheme="minorHAnsi"/>
        </w:rPr>
        <w:t xml:space="preserve">Weryfikacja kwalifikowalności wydatku polega na analizie zgodności jego poniesienia z obowiązującymi przepisami prawa unijnego i prawa krajowego, umową o dofinansowanie i </w:t>
      </w:r>
      <w:r w:rsidRPr="00B10D3A">
        <w:rPr>
          <w:rFonts w:cstheme="minorHAnsi"/>
          <w:i/>
        </w:rPr>
        <w:t xml:space="preserve">Wytycznymi w zakresie kwalifikowalności </w:t>
      </w:r>
      <w:r w:rsidRPr="00B10D3A">
        <w:rPr>
          <w:rFonts w:cstheme="minorHAnsi"/>
        </w:rPr>
        <w:t>oraz innymi doku</w:t>
      </w:r>
      <w:r w:rsidR="00F36A9B" w:rsidRPr="00B10D3A">
        <w:rPr>
          <w:rFonts w:cstheme="minorHAnsi"/>
        </w:rPr>
        <w:t>mentami, do których stosowania B</w:t>
      </w:r>
      <w:r w:rsidRPr="00B10D3A">
        <w:rPr>
          <w:rFonts w:cstheme="minorHAnsi"/>
        </w:rPr>
        <w:t xml:space="preserve">eneficjent zobowiąże się w umowie </w:t>
      </w:r>
      <w:r w:rsidR="004D4E6A" w:rsidRPr="00B10D3A">
        <w:rPr>
          <w:rFonts w:cstheme="minorHAnsi"/>
        </w:rPr>
        <w:br/>
      </w:r>
      <w:r w:rsidRPr="00B10D3A">
        <w:rPr>
          <w:rFonts w:cstheme="minorHAnsi"/>
        </w:rPr>
        <w:t>o dofinansowanie.</w:t>
      </w:r>
    </w:p>
    <w:p w14:paraId="201C5869" w14:textId="77777777" w:rsidR="001E4F2A" w:rsidRPr="00B10D3A" w:rsidRDefault="001E4F2A" w:rsidP="001E4F2A">
      <w:pPr>
        <w:spacing w:after="0"/>
        <w:jc w:val="both"/>
        <w:rPr>
          <w:rFonts w:cstheme="minorHAnsi"/>
        </w:rPr>
      </w:pPr>
      <w:r w:rsidRPr="00B10D3A">
        <w:rPr>
          <w:rFonts w:cstheme="minorHAnsi"/>
        </w:rPr>
        <w:t>Ocena kwalifikowalności poniesionego wydatku dokonywana jest przede wszystkim w trakcie realizacji projektu poprzez weryfikację wniosków o płatność oraz w trakcie kontroli projektu, w szczególności kontroli w miejscu rea</w:t>
      </w:r>
      <w:r w:rsidR="00F36A9B" w:rsidRPr="00B10D3A">
        <w:rPr>
          <w:rFonts w:cstheme="minorHAnsi"/>
        </w:rPr>
        <w:t>lizacji projektu lub siedzibie B</w:t>
      </w:r>
      <w:r w:rsidRPr="00B10D3A">
        <w:rPr>
          <w:rFonts w:cstheme="minorHAnsi"/>
        </w:rPr>
        <w:t>eneficjenta. Niemniej, na etapie weryfikacji wniosku o dofinansowanie dokonywana jest ocena kwalifikowalności planowanych wydatków. Przyjęcie danego projekt</w:t>
      </w:r>
      <w:r w:rsidR="00F36A9B" w:rsidRPr="00B10D3A">
        <w:rPr>
          <w:rFonts w:cstheme="minorHAnsi"/>
        </w:rPr>
        <w:t xml:space="preserve">u do realizacji </w:t>
      </w:r>
      <w:r w:rsidR="004D4E6A" w:rsidRPr="00B10D3A">
        <w:rPr>
          <w:rFonts w:cstheme="minorHAnsi"/>
        </w:rPr>
        <w:br/>
      </w:r>
      <w:r w:rsidR="00F36A9B" w:rsidRPr="00B10D3A">
        <w:rPr>
          <w:rFonts w:cstheme="minorHAnsi"/>
        </w:rPr>
        <w:t>i podpisanie z B</w:t>
      </w:r>
      <w:r w:rsidRPr="00B10D3A">
        <w:rPr>
          <w:rFonts w:cstheme="minorHAnsi"/>
        </w:rPr>
        <w:t>eneficjentem umowy o dofinansowanie nie oznacza, że wszystkie wydatki, k</w:t>
      </w:r>
      <w:r w:rsidR="00F36A9B" w:rsidRPr="00B10D3A">
        <w:rPr>
          <w:rFonts w:cstheme="minorHAnsi"/>
        </w:rPr>
        <w:t>tóre B</w:t>
      </w:r>
      <w:r w:rsidRPr="00B10D3A">
        <w:rPr>
          <w:rFonts w:cstheme="minorHAnsi"/>
        </w:rPr>
        <w:t>eneficjent przedstawi we wniosku o płatność w trakcie realizacji projektu, zostaną poświadczone, zrefundowane lub rozliczone (w przypadku systemu zaliczkowego)</w:t>
      </w:r>
      <w:r w:rsidRPr="00B10D3A">
        <w:rPr>
          <w:rStyle w:val="Odwoanieprzypisudolnego"/>
          <w:rFonts w:cstheme="minorHAnsi"/>
        </w:rPr>
        <w:footnoteReference w:id="1"/>
      </w:r>
      <w:r w:rsidRPr="00B10D3A">
        <w:rPr>
          <w:rFonts w:cstheme="minorHAnsi"/>
        </w:rPr>
        <w:t>. Weryfikacja kwalifikowalności poniesionych wydatków jest prowadzona także po zakończeniu realizacji projektu w zak</w:t>
      </w:r>
      <w:r w:rsidR="00F36A9B" w:rsidRPr="00B10D3A">
        <w:rPr>
          <w:rFonts w:cstheme="minorHAnsi"/>
        </w:rPr>
        <w:t>resie obowiązków nałożonych na B</w:t>
      </w:r>
      <w:r w:rsidRPr="00B10D3A">
        <w:rPr>
          <w:rFonts w:cstheme="minorHAnsi"/>
        </w:rPr>
        <w:t>eneficjenta umową o dofinansowanie oraz wynikających z przepisów prawa.</w:t>
      </w:r>
    </w:p>
    <w:p w14:paraId="7A787D1F" w14:textId="77777777" w:rsidR="001E4F2A" w:rsidRPr="00B10D3A" w:rsidRDefault="001E4F2A" w:rsidP="001E4F2A">
      <w:pPr>
        <w:spacing w:after="0"/>
        <w:jc w:val="both"/>
        <w:rPr>
          <w:rFonts w:cstheme="minorHAnsi"/>
        </w:rPr>
      </w:pPr>
      <w:r w:rsidRPr="00B10D3A">
        <w:rPr>
          <w:rFonts w:cstheme="minorHAnsi"/>
        </w:rPr>
        <w:t xml:space="preserve">Zgodnie z </w:t>
      </w:r>
      <w:r w:rsidRPr="00B10D3A">
        <w:rPr>
          <w:rFonts w:cstheme="minorHAnsi"/>
          <w:i/>
        </w:rPr>
        <w:t>Wytycznymi w zakresie kwalifikowalności wydatków</w:t>
      </w:r>
      <w:r w:rsidRPr="00B10D3A">
        <w:rPr>
          <w:rFonts w:cstheme="minorHAnsi"/>
        </w:rPr>
        <w:t>, wydatkiem kwalifikowanym jest wydatek spełniający łącznie następujące warunki:</w:t>
      </w:r>
    </w:p>
    <w:p w14:paraId="7B650B50"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faktycznie poniesiony w okresie wskazanym w umowie o dofinansowanie, z zachowaniem warunków określonych w podrozdziale 6.1 </w:t>
      </w:r>
      <w:r w:rsidRPr="00B10D3A">
        <w:rPr>
          <w:rFonts w:cstheme="minorHAnsi"/>
          <w:i/>
        </w:rPr>
        <w:t>Wytycznych w zakresie kwalifikowalności wydatków</w:t>
      </w:r>
      <w:r w:rsidRPr="00B10D3A">
        <w:rPr>
          <w:rFonts w:cstheme="minorHAnsi"/>
        </w:rPr>
        <w:t>,</w:t>
      </w:r>
    </w:p>
    <w:p w14:paraId="6E700268"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jest zgodny z obowiązującymi przepisami prawa unijnego oraz prawa krajowego, w tym przepisami regulującymi udzielanie pomocy publicznej, jeśli mają zastosowanie,</w:t>
      </w:r>
    </w:p>
    <w:p w14:paraId="5A1943D8"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jest zgodny z RPOWP 2014-2020 i SZOOP RPOWP</w:t>
      </w:r>
      <w:r w:rsidR="00F36A9B" w:rsidRPr="00B10D3A">
        <w:rPr>
          <w:rFonts w:cstheme="minorHAnsi"/>
        </w:rPr>
        <w:t>2014</w:t>
      </w:r>
      <w:r w:rsidRPr="00B10D3A">
        <w:rPr>
          <w:rFonts w:cstheme="minorHAnsi"/>
        </w:rPr>
        <w:t xml:space="preserve"> -2020,</w:t>
      </w:r>
    </w:p>
    <w:p w14:paraId="164C9D3F"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uwzględniony w budżecie projektu, z zastrzeżeniem pkt 11 i 12 podrozdziału 8.3 </w:t>
      </w:r>
      <w:r w:rsidRPr="00B10D3A">
        <w:rPr>
          <w:rFonts w:cstheme="minorHAnsi"/>
          <w:i/>
        </w:rPr>
        <w:t xml:space="preserve">Wytycznych </w:t>
      </w:r>
      <w:r w:rsidRPr="00B10D3A">
        <w:rPr>
          <w:rFonts w:cstheme="minorHAnsi"/>
          <w:i/>
        </w:rPr>
        <w:br/>
        <w:t>w zak</w:t>
      </w:r>
      <w:r w:rsidR="00F36A9B" w:rsidRPr="00B10D3A">
        <w:rPr>
          <w:rFonts w:cstheme="minorHAnsi"/>
          <w:i/>
        </w:rPr>
        <w:t>resie rzeczowym projektu zawartym we wniosku o dofinansowanie,</w:t>
      </w:r>
    </w:p>
    <w:p w14:paraId="14394352"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został poniesiony zgodnie z postanowieniami umowy o dofinansowanie,</w:t>
      </w:r>
    </w:p>
    <w:p w14:paraId="73D85490"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jest niezbędny do realizacji celów projektu i został poniesiony w związku z realizacją projektu,</w:t>
      </w:r>
    </w:p>
    <w:p w14:paraId="4D3105DB"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dokonany w sposób przejrzysty, racjonalny i efektywny, z zachowaniem zasad uzyskiwania najlepszych efektów z danych nakładów, </w:t>
      </w:r>
    </w:p>
    <w:p w14:paraId="6CBA91F9"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należycie udokumentowany, zgodnie z wymogami w tym zakresie określonymi w </w:t>
      </w:r>
      <w:r w:rsidRPr="00B10D3A">
        <w:rPr>
          <w:rFonts w:cstheme="minorHAnsi"/>
          <w:i/>
        </w:rPr>
        <w:t xml:space="preserve">Wytycznych </w:t>
      </w:r>
      <w:r w:rsidRPr="00B10D3A">
        <w:rPr>
          <w:rFonts w:cstheme="minorHAnsi"/>
          <w:i/>
        </w:rPr>
        <w:br/>
        <w:t>w zakresie kwalifikowalności wydatków</w:t>
      </w:r>
      <w:r w:rsidRPr="00B10D3A">
        <w:rPr>
          <w:rFonts w:cstheme="minorHAnsi"/>
        </w:rPr>
        <w:t>,</w:t>
      </w:r>
    </w:p>
    <w:p w14:paraId="4C7F017B"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został wykazany we wniosku o płatność zgodnie z </w:t>
      </w:r>
      <w:r w:rsidRPr="00B10D3A">
        <w:rPr>
          <w:rFonts w:cstheme="minorHAnsi"/>
          <w:i/>
        </w:rPr>
        <w:t xml:space="preserve">Wytycznymi w zakresie warunków gromadzenia </w:t>
      </w:r>
      <w:r w:rsidRPr="00B10D3A">
        <w:rPr>
          <w:rFonts w:cstheme="minorHAnsi"/>
          <w:i/>
        </w:rPr>
        <w:br/>
        <w:t>i przekazywania danych w postaci elektronicznej</w:t>
      </w:r>
      <w:r w:rsidRPr="00B10D3A">
        <w:rPr>
          <w:rFonts w:cstheme="minorHAnsi"/>
        </w:rPr>
        <w:t>,</w:t>
      </w:r>
    </w:p>
    <w:p w14:paraId="3F68A79F"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dotyczy towarów dostarczonych lub usług wykonanych lub robót zrealizowanych, w tym zaliczek dla wykonawców, z zastrzeżeniem pkt 4 podrozdziału 6.4 </w:t>
      </w:r>
      <w:r w:rsidRPr="00B10D3A">
        <w:rPr>
          <w:rFonts w:cstheme="minorHAnsi"/>
          <w:i/>
        </w:rPr>
        <w:t>Wytycznych w zakresie kwalifikowalności wydatków,</w:t>
      </w:r>
    </w:p>
    <w:p w14:paraId="2CF353BB" w14:textId="77777777" w:rsidR="001E4F2A" w:rsidRPr="00B10D3A" w:rsidRDefault="001E4F2A" w:rsidP="00A361C4">
      <w:pPr>
        <w:numPr>
          <w:ilvl w:val="1"/>
          <w:numId w:val="7"/>
        </w:numPr>
        <w:spacing w:before="0" w:after="0"/>
        <w:ind w:left="284" w:hanging="284"/>
        <w:jc w:val="both"/>
        <w:rPr>
          <w:rFonts w:cstheme="minorHAnsi"/>
        </w:rPr>
      </w:pPr>
      <w:r w:rsidRPr="00B10D3A">
        <w:rPr>
          <w:rFonts w:cstheme="minorHAnsi"/>
        </w:rPr>
        <w:t xml:space="preserve">jest zgodny z innymi warunkami uznania go za wydatek kwalifikowalny określonymi w </w:t>
      </w:r>
      <w:r w:rsidRPr="00B10D3A">
        <w:rPr>
          <w:rFonts w:cstheme="minorHAnsi"/>
          <w:i/>
        </w:rPr>
        <w:t xml:space="preserve">Wytycznych </w:t>
      </w:r>
      <w:r w:rsidRPr="00B10D3A">
        <w:rPr>
          <w:rFonts w:cstheme="minorHAnsi"/>
          <w:i/>
        </w:rPr>
        <w:br/>
        <w:t>w zakresie kwalifikowalności wydatków</w:t>
      </w:r>
      <w:r w:rsidRPr="00B10D3A">
        <w:rPr>
          <w:rFonts w:cstheme="minorHAnsi"/>
        </w:rPr>
        <w:t xml:space="preserve"> lub</w:t>
      </w:r>
      <w:r w:rsidR="002C24E8" w:rsidRPr="00B10D3A">
        <w:rPr>
          <w:rFonts w:cstheme="minorHAnsi"/>
        </w:rPr>
        <w:t xml:space="preserve"> określonymi przez IZ</w:t>
      </w:r>
      <w:r w:rsidR="00F36A9B" w:rsidRPr="00B10D3A">
        <w:rPr>
          <w:rFonts w:cstheme="minorHAnsi"/>
        </w:rPr>
        <w:t xml:space="preserve"> RPO w wytycznych programowych lub regulaminie konkursu (tj. warunkach udzielenia wsparcia w ramach RLKS).</w:t>
      </w:r>
      <w:r w:rsidRPr="00B10D3A">
        <w:rPr>
          <w:rFonts w:cstheme="minorHAnsi"/>
        </w:rPr>
        <w:t xml:space="preserve"> </w:t>
      </w:r>
    </w:p>
    <w:p w14:paraId="0DE00607" w14:textId="77777777" w:rsidR="00CC6297" w:rsidRPr="00B10D3A" w:rsidRDefault="00CC6297" w:rsidP="002D131C">
      <w:pPr>
        <w:pStyle w:val="Nagwek3"/>
        <w:rPr>
          <w:rFonts w:cstheme="minorHAnsi"/>
        </w:rPr>
      </w:pPr>
      <w:bookmarkStart w:id="55" w:name="_Toc468256228"/>
      <w:bookmarkStart w:id="56" w:name="_Toc478715640"/>
      <w:r w:rsidRPr="00B10D3A">
        <w:rPr>
          <w:rFonts w:cstheme="minorHAnsi"/>
        </w:rPr>
        <w:t>V.3.7. Wydatki niekwalifikowalne</w:t>
      </w:r>
      <w:bookmarkEnd w:id="53"/>
      <w:bookmarkEnd w:id="54"/>
      <w:bookmarkEnd w:id="55"/>
      <w:bookmarkEnd w:id="56"/>
    </w:p>
    <w:p w14:paraId="6653ECE5" w14:textId="77777777" w:rsidR="001E4F2A" w:rsidRPr="00B10D3A" w:rsidRDefault="001E4F2A" w:rsidP="001E4F2A">
      <w:pPr>
        <w:spacing w:before="0" w:after="0"/>
        <w:jc w:val="both"/>
        <w:rPr>
          <w:rFonts w:cstheme="minorHAnsi"/>
        </w:rPr>
      </w:pPr>
      <w:r w:rsidRPr="00B10D3A">
        <w:rPr>
          <w:rFonts w:cstheme="minorHAnsi"/>
        </w:rPr>
        <w:t xml:space="preserve">Wydatkiem niekwalifikowalnym jest każdy wydatek lub koszt poniesiony, który nie spełnia warunków określonych w </w:t>
      </w:r>
      <w:r w:rsidRPr="00B10D3A">
        <w:rPr>
          <w:rFonts w:cstheme="minorHAnsi"/>
          <w:i/>
        </w:rPr>
        <w:t>Wytycznych w zakresie kwalifikowalności wydatków</w:t>
      </w:r>
      <w:r w:rsidRPr="00B10D3A">
        <w:rPr>
          <w:rFonts w:cstheme="minorHAnsi"/>
        </w:rPr>
        <w:t xml:space="preserve">. </w:t>
      </w:r>
    </w:p>
    <w:p w14:paraId="3CB3E96E" w14:textId="77777777" w:rsidR="001E4F2A" w:rsidRPr="00B10D3A" w:rsidRDefault="001E4F2A" w:rsidP="001E4F2A">
      <w:pPr>
        <w:spacing w:before="0" w:after="0"/>
        <w:jc w:val="both"/>
        <w:rPr>
          <w:rFonts w:cstheme="minorHAnsi"/>
        </w:rPr>
      </w:pPr>
      <w:r w:rsidRPr="00B10D3A">
        <w:rPr>
          <w:rFonts w:cstheme="minorHAnsi"/>
        </w:rPr>
        <w:t>Do katalogu wydatków niekwalifikowalnych należą między innymi:</w:t>
      </w:r>
    </w:p>
    <w:p w14:paraId="5D0EEB70"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lastRenderedPageBreak/>
        <w:t>prowizje pobierane w ramach operacji wymiany walut,</w:t>
      </w:r>
    </w:p>
    <w:p w14:paraId="206B16A9"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odsetki od zadłużenia, z wyjątkiem wydatków ponoszonych na subsydiowanie odsetek lub na dotacje na opłaty gwarancyjne w przypadku udzielania wsparcia na te cele,</w:t>
      </w:r>
    </w:p>
    <w:p w14:paraId="4751053F"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koszty pożyczki lub kredytu zaciągniętego na prefinansowanie dotacji,</w:t>
      </w:r>
    </w:p>
    <w:p w14:paraId="0A43100A"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kary i grzywny,</w:t>
      </w:r>
    </w:p>
    <w:p w14:paraId="49CB146B"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świadczenia realizowane ze środków Zakładowego Funduszu Świadczeń Socjalnych (ZFŚS),</w:t>
      </w:r>
    </w:p>
    <w:p w14:paraId="0EDB1CF9"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 xml:space="preserve">rozliczenie notą obciążeniową zakupu środka trwałego </w:t>
      </w:r>
      <w:r w:rsidR="00F36A9B" w:rsidRPr="00B10D3A">
        <w:rPr>
          <w:rFonts w:cstheme="minorHAnsi"/>
        </w:rPr>
        <w:t>będącego własnością B</w:t>
      </w:r>
      <w:r w:rsidRPr="00B10D3A">
        <w:rPr>
          <w:rFonts w:cstheme="minorHAnsi"/>
        </w:rPr>
        <w:t>eneficj</w:t>
      </w:r>
      <w:r w:rsidR="00F36A9B" w:rsidRPr="00B10D3A">
        <w:rPr>
          <w:rFonts w:cstheme="minorHAnsi"/>
        </w:rPr>
        <w:t>enta lub prawa przysługującego B</w:t>
      </w:r>
      <w:r w:rsidRPr="00B10D3A">
        <w:rPr>
          <w:rFonts w:cstheme="minorHAnsi"/>
        </w:rPr>
        <w:t>eneficjentowi</w:t>
      </w:r>
      <w:r w:rsidRPr="00B10D3A">
        <w:rPr>
          <w:rStyle w:val="Odwoanieprzypisudolnego"/>
          <w:rFonts w:cstheme="minorHAnsi"/>
        </w:rPr>
        <w:footnoteReference w:id="2"/>
      </w:r>
      <w:r w:rsidRPr="00B10D3A">
        <w:rPr>
          <w:rFonts w:cstheme="minorHAnsi"/>
        </w:rPr>
        <w:t>,</w:t>
      </w:r>
    </w:p>
    <w:p w14:paraId="06F3369B" w14:textId="77777777" w:rsidR="001E4F2A" w:rsidRPr="00B10D3A" w:rsidRDefault="001E4F2A" w:rsidP="00A361C4">
      <w:pPr>
        <w:numPr>
          <w:ilvl w:val="1"/>
          <w:numId w:val="8"/>
        </w:numPr>
        <w:spacing w:before="0" w:after="0"/>
        <w:ind w:left="284" w:hanging="284"/>
        <w:jc w:val="both"/>
        <w:rPr>
          <w:rFonts w:cstheme="minorHAnsi"/>
        </w:rPr>
      </w:pPr>
      <w:r w:rsidRPr="00B10D3A">
        <w:rPr>
          <w:rFonts w:cstheme="minorHAnsi"/>
        </w:rPr>
        <w:t>wpłaty na Państwowy Fundusz Rehabilitacji Osób Niepełnosprawnych (PFRON),</w:t>
      </w:r>
    </w:p>
    <w:p w14:paraId="3B8289FD" w14:textId="77777777" w:rsidR="001E4F2A" w:rsidRPr="00B10D3A" w:rsidRDefault="00F36A9B" w:rsidP="00A361C4">
      <w:pPr>
        <w:numPr>
          <w:ilvl w:val="1"/>
          <w:numId w:val="8"/>
        </w:numPr>
        <w:spacing w:before="0" w:after="0"/>
        <w:ind w:left="284" w:hanging="284"/>
        <w:jc w:val="both"/>
        <w:rPr>
          <w:rFonts w:cstheme="minorHAnsi"/>
        </w:rPr>
      </w:pPr>
      <w:r w:rsidRPr="00B10D3A">
        <w:rPr>
          <w:rFonts w:cstheme="minorHAnsi"/>
        </w:rPr>
        <w:t>koszty postępowania sądowego ,wydatki związane z przygotowaniem i obsługą prawną spraw sądowych oraz wydatki poniesione na funkcjonowanie komisji rozjemczych</w:t>
      </w:r>
      <w:r w:rsidR="001E4F2A" w:rsidRPr="00B10D3A">
        <w:rPr>
          <w:rStyle w:val="Odwoanieprzypisudolnego"/>
          <w:rFonts w:cstheme="minorHAnsi"/>
        </w:rPr>
        <w:footnoteReference w:id="3"/>
      </w:r>
      <w:r w:rsidR="001E4F2A" w:rsidRPr="00B10D3A">
        <w:rPr>
          <w:rFonts w:cstheme="minorHAnsi"/>
        </w:rPr>
        <w:t>, z wyjątkiem:</w:t>
      </w:r>
    </w:p>
    <w:p w14:paraId="19F472CC" w14:textId="77777777" w:rsidR="00106E24" w:rsidRPr="00B10D3A" w:rsidRDefault="001E4F2A" w:rsidP="001E4F2A">
      <w:pPr>
        <w:spacing w:before="0" w:after="0"/>
        <w:ind w:left="567" w:hanging="283"/>
        <w:jc w:val="both"/>
        <w:rPr>
          <w:rFonts w:cstheme="minorHAnsi"/>
        </w:rPr>
      </w:pPr>
      <w:r w:rsidRPr="00B10D3A">
        <w:rPr>
          <w:rFonts w:cstheme="minorHAnsi"/>
        </w:rPr>
        <w:t xml:space="preserve">i)  </w:t>
      </w:r>
      <w:r w:rsidRPr="00B10D3A">
        <w:rPr>
          <w:rFonts w:cstheme="minorHAnsi"/>
        </w:rPr>
        <w:tab/>
      </w:r>
      <w:r w:rsidRPr="00B10D3A">
        <w:rPr>
          <w:rFonts w:cstheme="minorHAnsi"/>
        </w:rPr>
        <w:tab/>
        <w:t xml:space="preserve">wydatków związanych z procesem odzyskiwania środków od Beneficjentów w trybie ustawy </w:t>
      </w:r>
      <w:r w:rsidRPr="00B10D3A">
        <w:rPr>
          <w:rFonts w:cstheme="minorHAnsi"/>
        </w:rPr>
        <w:br/>
      </w:r>
      <w:r w:rsidRPr="00B10D3A">
        <w:rPr>
          <w:rFonts w:cstheme="minorHAnsi"/>
        </w:rPr>
        <w:tab/>
        <w:t>o finansach publicznych,</w:t>
      </w:r>
      <w:r w:rsidR="00106E24" w:rsidRPr="00B10D3A">
        <w:rPr>
          <w:rFonts w:cstheme="minorHAnsi"/>
        </w:rPr>
        <w:t xml:space="preserve"> np. opłata komornicza, koszty egzekucji komorniczej, koszty sądowe,</w:t>
      </w:r>
      <w:r w:rsidRPr="00B10D3A">
        <w:rPr>
          <w:rFonts w:cstheme="minorHAnsi"/>
        </w:rPr>
        <w:t xml:space="preserve"> po akceptacji IZ RPOWP</w:t>
      </w:r>
      <w:r w:rsidR="00106E24" w:rsidRPr="00B10D3A">
        <w:rPr>
          <w:rFonts w:cstheme="minorHAnsi"/>
        </w:rPr>
        <w:t>,</w:t>
      </w:r>
    </w:p>
    <w:p w14:paraId="51E4C550" w14:textId="77777777" w:rsidR="001E4F2A" w:rsidRPr="00B10D3A" w:rsidRDefault="00106E24" w:rsidP="00106E24">
      <w:pPr>
        <w:spacing w:before="0" w:after="0"/>
        <w:ind w:left="567" w:hanging="283"/>
        <w:jc w:val="both"/>
        <w:rPr>
          <w:rFonts w:cstheme="minorHAnsi"/>
        </w:rPr>
      </w:pPr>
      <w:r w:rsidRPr="00B10D3A">
        <w:rPr>
          <w:rFonts w:cstheme="minorHAnsi"/>
        </w:rPr>
        <w:t>ii)     ponoszonych przez IZ</w:t>
      </w:r>
      <w:r w:rsidR="001E4F2A" w:rsidRPr="00B10D3A">
        <w:rPr>
          <w:rFonts w:cstheme="minorHAnsi"/>
        </w:rPr>
        <w:t xml:space="preserve"> </w:t>
      </w:r>
      <w:r w:rsidRPr="00B10D3A">
        <w:rPr>
          <w:rFonts w:cstheme="minorHAnsi"/>
        </w:rPr>
        <w:t xml:space="preserve">RPO </w:t>
      </w:r>
      <w:r w:rsidR="001E4F2A" w:rsidRPr="00B10D3A">
        <w:rPr>
          <w:rFonts w:cstheme="minorHAnsi"/>
        </w:rPr>
        <w:t>wydatków wyn</w:t>
      </w:r>
      <w:r w:rsidRPr="00B10D3A">
        <w:rPr>
          <w:rFonts w:cstheme="minorHAnsi"/>
        </w:rPr>
        <w:t>ikających z zastosowania procedu</w:t>
      </w:r>
      <w:r w:rsidR="001E4F2A" w:rsidRPr="00B10D3A">
        <w:rPr>
          <w:rFonts w:cstheme="minorHAnsi"/>
        </w:rPr>
        <w:t xml:space="preserve">r   </w:t>
      </w:r>
      <w:r w:rsidRPr="00B10D3A">
        <w:rPr>
          <w:rFonts w:cstheme="minorHAnsi"/>
        </w:rPr>
        <w:t>odwoławczych,</w:t>
      </w:r>
    </w:p>
    <w:p w14:paraId="507279A9" w14:textId="77777777" w:rsidR="001E4F2A" w:rsidRPr="00B10D3A" w:rsidRDefault="001E4F2A" w:rsidP="001E4F2A">
      <w:pPr>
        <w:spacing w:before="0" w:after="0"/>
        <w:ind w:left="567" w:hanging="283"/>
        <w:jc w:val="both"/>
        <w:rPr>
          <w:rFonts w:cstheme="minorHAnsi"/>
        </w:rPr>
      </w:pPr>
      <w:r w:rsidRPr="00B10D3A">
        <w:rPr>
          <w:rFonts w:cstheme="minorHAnsi"/>
        </w:rPr>
        <w:t xml:space="preserve">iii) </w:t>
      </w:r>
      <w:r w:rsidRPr="00B10D3A">
        <w:rPr>
          <w:rFonts w:cstheme="minorHAnsi"/>
        </w:rPr>
        <w:tab/>
        <w:t xml:space="preserve"> </w:t>
      </w:r>
      <w:r w:rsidRPr="00B10D3A">
        <w:rPr>
          <w:rFonts w:cstheme="minorHAnsi"/>
        </w:rPr>
        <w:tab/>
        <w:t>wydatków wynikających z zastosowania mechanizmu waloryzacji ceny,</w:t>
      </w:r>
    </w:p>
    <w:p w14:paraId="52B21BF0" w14:textId="77777777" w:rsidR="001E4F2A" w:rsidRPr="00B10D3A" w:rsidRDefault="001E4F2A" w:rsidP="001E4F2A">
      <w:pPr>
        <w:spacing w:before="0" w:after="0"/>
        <w:ind w:left="567" w:hanging="283"/>
        <w:jc w:val="both"/>
        <w:rPr>
          <w:rFonts w:cstheme="minorHAnsi"/>
        </w:rPr>
      </w:pPr>
      <w:r w:rsidRPr="00B10D3A">
        <w:rPr>
          <w:rFonts w:cstheme="minorHAnsi"/>
        </w:rPr>
        <w:t xml:space="preserve">iv) </w:t>
      </w:r>
      <w:r w:rsidRPr="00B10D3A">
        <w:rPr>
          <w:rFonts w:cstheme="minorHAnsi"/>
        </w:rPr>
        <w:tab/>
      </w:r>
      <w:r w:rsidRPr="00B10D3A">
        <w:rPr>
          <w:rFonts w:cstheme="minorHAnsi"/>
        </w:rPr>
        <w:tab/>
        <w:t xml:space="preserve">wydatków wynikających ze zwiększenia wynagrodzenia wykonawcy dokonanego w drodze </w:t>
      </w:r>
      <w:r w:rsidRPr="00B10D3A">
        <w:rPr>
          <w:rFonts w:cstheme="minorHAnsi"/>
        </w:rPr>
        <w:tab/>
        <w:t xml:space="preserve">porozumienia, ugody sądowej oraz orzeczenia sądu, o którym mowa w art. 357 Kodeksu </w:t>
      </w:r>
      <w:r w:rsidRPr="00B10D3A">
        <w:rPr>
          <w:rFonts w:cstheme="minorHAnsi"/>
        </w:rPr>
        <w:tab/>
        <w:t>cywilnego,</w:t>
      </w:r>
    </w:p>
    <w:p w14:paraId="15E6B456" w14:textId="77777777" w:rsidR="001E4F2A" w:rsidRPr="00B10D3A" w:rsidRDefault="001E4F2A" w:rsidP="001E4F2A">
      <w:pPr>
        <w:spacing w:before="0" w:after="0"/>
        <w:ind w:left="567" w:hanging="283"/>
        <w:jc w:val="both"/>
        <w:rPr>
          <w:rFonts w:cstheme="minorHAnsi"/>
        </w:rPr>
      </w:pPr>
      <w:r w:rsidRPr="00B10D3A">
        <w:rPr>
          <w:rFonts w:cstheme="minorHAnsi"/>
        </w:rPr>
        <w:t xml:space="preserve">v) </w:t>
      </w:r>
      <w:r w:rsidRPr="00B10D3A">
        <w:rPr>
          <w:rFonts w:cstheme="minorHAnsi"/>
        </w:rPr>
        <w:tab/>
      </w:r>
      <w:r w:rsidRPr="00B10D3A">
        <w:rPr>
          <w:rFonts w:cstheme="minorHAnsi"/>
        </w:rPr>
        <w:tab/>
        <w:t xml:space="preserve">wydatków wynikających ze zwiększenia wynagrodzenia ryczałtowego na mocy wyroku sądu, </w:t>
      </w:r>
      <w:r w:rsidRPr="00B10D3A">
        <w:rPr>
          <w:rFonts w:cstheme="minorHAnsi"/>
        </w:rPr>
        <w:br/>
      </w:r>
      <w:r w:rsidRPr="00B10D3A">
        <w:rPr>
          <w:rFonts w:cstheme="minorHAnsi"/>
        </w:rPr>
        <w:tab/>
        <w:t>o którym mowa w art. 632 § 2 Kodeksu cywilnego.</w:t>
      </w:r>
    </w:p>
    <w:p w14:paraId="4EA0FB2B" w14:textId="77777777" w:rsidR="001E4F2A" w:rsidRPr="00B10D3A" w:rsidRDefault="00106E24" w:rsidP="001E4F2A">
      <w:pPr>
        <w:spacing w:before="0" w:after="0"/>
        <w:jc w:val="both"/>
        <w:rPr>
          <w:rFonts w:cstheme="minorHAnsi"/>
        </w:rPr>
      </w:pPr>
      <w:r w:rsidRPr="00B10D3A">
        <w:rPr>
          <w:rFonts w:cstheme="minorHAnsi"/>
        </w:rPr>
        <w:t xml:space="preserve">               </w:t>
      </w:r>
      <w:r w:rsidR="001E4F2A" w:rsidRPr="00B10D3A">
        <w:rPr>
          <w:rFonts w:cstheme="minorHAnsi"/>
        </w:rPr>
        <w:t>Zwiększenie wynagr</w:t>
      </w:r>
      <w:r w:rsidRPr="00B10D3A">
        <w:rPr>
          <w:rFonts w:cstheme="minorHAnsi"/>
        </w:rPr>
        <w:t>odzenia, o którym mowa w pkt</w:t>
      </w:r>
      <w:r w:rsidR="001E4F2A" w:rsidRPr="00B10D3A">
        <w:rPr>
          <w:rFonts w:cstheme="minorHAnsi"/>
        </w:rPr>
        <w:t xml:space="preserve"> iii, iv,</w:t>
      </w:r>
      <w:r w:rsidRPr="00B10D3A">
        <w:rPr>
          <w:rFonts w:cstheme="minorHAnsi"/>
        </w:rPr>
        <w:t xml:space="preserve"> v</w:t>
      </w:r>
      <w:r w:rsidR="001E4F2A" w:rsidRPr="00B10D3A">
        <w:rPr>
          <w:rFonts w:cstheme="minorHAnsi"/>
        </w:rPr>
        <w:t xml:space="preserve"> nie powoduje automatycznego zwiększenia </w:t>
      </w:r>
      <w:r w:rsidRPr="00B10D3A">
        <w:rPr>
          <w:rFonts w:cstheme="minorHAnsi"/>
        </w:rPr>
        <w:t xml:space="preserve">       </w:t>
      </w:r>
      <w:r w:rsidR="001E4F2A" w:rsidRPr="00B10D3A">
        <w:rPr>
          <w:rFonts w:cstheme="minorHAnsi"/>
        </w:rPr>
        <w:t xml:space="preserve">kwoty dofinansowania przyznanego w umowie o dofinansowanie. IZ RPOWP może w wytycznych programowych </w:t>
      </w:r>
      <w:r w:rsidRPr="00B10D3A">
        <w:rPr>
          <w:rFonts w:cstheme="minorHAnsi"/>
        </w:rPr>
        <w:t xml:space="preserve">  </w:t>
      </w:r>
      <w:r w:rsidR="001E4F2A" w:rsidRPr="00B10D3A">
        <w:rPr>
          <w:rFonts w:cstheme="minorHAnsi"/>
        </w:rPr>
        <w:t>określić szczegółowe wymogi dotyczące kwalifikowalności wydatków opisanych w punkcie iii, iv i v,</w:t>
      </w:r>
    </w:p>
    <w:p w14:paraId="10D075BE" w14:textId="77777777" w:rsidR="001E4F2A" w:rsidRPr="00B10D3A" w:rsidRDefault="001E4F2A" w:rsidP="001E4F2A">
      <w:pPr>
        <w:spacing w:before="0" w:after="0"/>
        <w:ind w:left="284" w:hanging="284"/>
        <w:jc w:val="both"/>
        <w:rPr>
          <w:rFonts w:cstheme="minorHAnsi"/>
        </w:rPr>
      </w:pPr>
      <w:r w:rsidRPr="00B10D3A">
        <w:rPr>
          <w:rFonts w:cstheme="minorHAnsi"/>
        </w:rPr>
        <w:t xml:space="preserve">i) </w:t>
      </w:r>
      <w:r w:rsidRPr="00B10D3A">
        <w:rPr>
          <w:rFonts w:cstheme="minorHAnsi"/>
        </w:rPr>
        <w:tab/>
        <w:t>wydatki poniesione na zakup używanego środka trwałego, który był w ciągu 7 lat wstecz (w przypadku nieruchomości 10 lat) współfinansowany ze środków unijnych lub z dotacji krajowych</w:t>
      </w:r>
      <w:r w:rsidRPr="00B10D3A">
        <w:rPr>
          <w:rStyle w:val="Odwoanieprzypisudolnego"/>
          <w:rFonts w:cstheme="minorHAnsi"/>
        </w:rPr>
        <w:footnoteReference w:id="4"/>
      </w:r>
      <w:r w:rsidRPr="00B10D3A">
        <w:rPr>
          <w:rFonts w:cstheme="minorHAnsi"/>
        </w:rPr>
        <w:t>,</w:t>
      </w:r>
    </w:p>
    <w:p w14:paraId="2841BAB0" w14:textId="77777777" w:rsidR="001E4F2A" w:rsidRPr="00B10D3A" w:rsidRDefault="001E4F2A" w:rsidP="001E4F2A">
      <w:pPr>
        <w:spacing w:before="0" w:after="0"/>
        <w:ind w:left="284" w:hanging="284"/>
        <w:jc w:val="both"/>
        <w:rPr>
          <w:rFonts w:cstheme="minorHAnsi"/>
        </w:rPr>
      </w:pPr>
      <w:r w:rsidRPr="00B10D3A">
        <w:rPr>
          <w:rFonts w:cstheme="minorHAnsi"/>
        </w:rPr>
        <w:t xml:space="preserve">j) </w:t>
      </w:r>
      <w:r w:rsidRPr="00B10D3A">
        <w:rPr>
          <w:rFonts w:cstheme="minorHAnsi"/>
        </w:rPr>
        <w:tab/>
        <w:t xml:space="preserve">podatek od towarów i usług (VAT), który może zostać odzyskany na podstawie przepisów krajowych, tj. ustawy z dnia 11 marca 2004 r. o podatku od towarów i usług (Dz. U. z 2011 r. Nr 177, poz. 1054, z </w:t>
      </w:r>
      <w:proofErr w:type="spellStart"/>
      <w:r w:rsidRPr="00B10D3A">
        <w:rPr>
          <w:rFonts w:cstheme="minorHAnsi"/>
        </w:rPr>
        <w:t>późn</w:t>
      </w:r>
      <w:proofErr w:type="spellEnd"/>
      <w:r w:rsidRPr="00B10D3A">
        <w:rPr>
          <w:rFonts w:cstheme="minorHAnsi"/>
        </w:rPr>
        <w:t>. zm.), zwanej dalej ustawą o VAT, oraz aktów wykonawczych do tej ustawy, z zastrzeżeniem pkt 6 sekcji 6.19.1,</w:t>
      </w:r>
    </w:p>
    <w:p w14:paraId="7CA3C268" w14:textId="77777777" w:rsidR="001E4F2A" w:rsidRPr="00B10D3A" w:rsidRDefault="00DE37E7" w:rsidP="001E4F2A">
      <w:pPr>
        <w:spacing w:before="0" w:after="0"/>
        <w:ind w:left="284" w:hanging="284"/>
        <w:jc w:val="both"/>
        <w:rPr>
          <w:rFonts w:cstheme="minorHAnsi"/>
        </w:rPr>
      </w:pPr>
      <w:r w:rsidRPr="00B10D3A">
        <w:rPr>
          <w:rFonts w:cstheme="minorHAnsi"/>
        </w:rPr>
        <w:t>k</w:t>
      </w:r>
      <w:r w:rsidR="001E4F2A" w:rsidRPr="00B10D3A">
        <w:rPr>
          <w:rFonts w:cstheme="minorHAnsi"/>
        </w:rPr>
        <w:t xml:space="preserve">) inne niż część kapitałowa raty leasingowej wydatki związane z umową leasingu, w szczególności marża finansującego, odsetki od refinansowania kosztów, koszty ogólne, opłaty ubezpieczeniowe, </w:t>
      </w:r>
    </w:p>
    <w:p w14:paraId="31661322" w14:textId="77777777" w:rsidR="001E4F2A" w:rsidRPr="00B10D3A" w:rsidRDefault="00DE37E7" w:rsidP="001E4F2A">
      <w:pPr>
        <w:spacing w:before="0" w:after="0"/>
        <w:ind w:left="284" w:hanging="284"/>
        <w:jc w:val="both"/>
        <w:rPr>
          <w:rFonts w:cstheme="minorHAnsi"/>
        </w:rPr>
      </w:pPr>
      <w:r w:rsidRPr="00B10D3A">
        <w:rPr>
          <w:rFonts w:cstheme="minorHAnsi"/>
        </w:rPr>
        <w:t>l</w:t>
      </w:r>
      <w:r w:rsidR="001E4F2A" w:rsidRPr="00B10D3A">
        <w:rPr>
          <w:rFonts w:cstheme="minorHAnsi"/>
        </w:rPr>
        <w:t>)</w:t>
      </w:r>
      <w:r w:rsidR="001E4F2A" w:rsidRPr="00B10D3A">
        <w:rPr>
          <w:rFonts w:cstheme="minorHAnsi"/>
        </w:rPr>
        <w:tab/>
        <w:t>transakcje</w:t>
      </w:r>
      <w:r w:rsidR="00777516" w:rsidRPr="00B10D3A">
        <w:rPr>
          <w:rStyle w:val="Odwoanieprzypisudolnego"/>
          <w:rFonts w:cstheme="minorHAnsi"/>
        </w:rPr>
        <w:footnoteReference w:id="5"/>
      </w:r>
      <w:r w:rsidR="00A249A8" w:rsidRPr="00B10D3A">
        <w:rPr>
          <w:rFonts w:cstheme="minorHAnsi"/>
        </w:rPr>
        <w:t xml:space="preserve"> </w:t>
      </w:r>
      <w:r w:rsidR="001E4F2A" w:rsidRPr="00B10D3A">
        <w:rPr>
          <w:rFonts w:cstheme="minorHAnsi"/>
        </w:rPr>
        <w:t xml:space="preserve">dokonane w gotówce, których wartość przekracza równowartość kwoty, o której mowa w art. 22 ustawy z dnia 2 lipca 2004 r. o swobodzie działalności gospodarczej (Dz. U. z 2015 r. poz. 584, z </w:t>
      </w:r>
      <w:proofErr w:type="spellStart"/>
      <w:r w:rsidR="001E4F2A" w:rsidRPr="00B10D3A">
        <w:rPr>
          <w:rFonts w:cstheme="minorHAnsi"/>
        </w:rPr>
        <w:t>późn</w:t>
      </w:r>
      <w:proofErr w:type="spellEnd"/>
      <w:r w:rsidR="001E4F2A" w:rsidRPr="00B10D3A">
        <w:rPr>
          <w:rFonts w:cstheme="minorHAnsi"/>
        </w:rPr>
        <w:t>. zm.),</w:t>
      </w:r>
    </w:p>
    <w:p w14:paraId="33F8C2DD" w14:textId="77777777" w:rsidR="001E4F2A" w:rsidRPr="00B10D3A" w:rsidRDefault="00DE37E7" w:rsidP="001E4F2A">
      <w:pPr>
        <w:spacing w:before="0" w:after="0"/>
        <w:ind w:left="284" w:hanging="284"/>
        <w:jc w:val="both"/>
        <w:rPr>
          <w:rFonts w:cstheme="minorHAnsi"/>
        </w:rPr>
      </w:pPr>
      <w:r w:rsidRPr="00B10D3A">
        <w:rPr>
          <w:rFonts w:cstheme="minorHAnsi"/>
        </w:rPr>
        <w:t>m)</w:t>
      </w:r>
      <w:r w:rsidR="001E4F2A" w:rsidRPr="00B10D3A">
        <w:rPr>
          <w:rFonts w:cstheme="minorHAnsi"/>
        </w:rPr>
        <w:t xml:space="preserve"> wydatki poniesione na przygotowanie i wypełnienie formularza wniosku o dofinansowanie projektu w przypadku wszystkich projektów, lub formularza wniosku o potwierdzenie wkładu finansowego w przypadku dużych projektów, </w:t>
      </w:r>
    </w:p>
    <w:p w14:paraId="69586502" w14:textId="77777777" w:rsidR="001E4F2A" w:rsidRPr="00B10D3A" w:rsidRDefault="00DE37E7" w:rsidP="001E4F2A">
      <w:pPr>
        <w:spacing w:before="0" w:after="0"/>
        <w:ind w:left="284" w:hanging="284"/>
        <w:jc w:val="both"/>
        <w:rPr>
          <w:rFonts w:cstheme="minorHAnsi"/>
        </w:rPr>
      </w:pPr>
      <w:r w:rsidRPr="00B10D3A">
        <w:rPr>
          <w:rFonts w:cstheme="minorHAnsi"/>
        </w:rPr>
        <w:t>n</w:t>
      </w:r>
      <w:r w:rsidR="001E4F2A" w:rsidRPr="00B10D3A">
        <w:rPr>
          <w:rFonts w:cstheme="minorHAnsi"/>
        </w:rPr>
        <w:t xml:space="preserve">) premia dla współautora wniosku o dofinansowanie opracowującego np. studium wykonalności, naliczana jako procent wnioskowanej/uzyskanej kwoty dofinansowania i wypłacana przez beneficjenta (ang. </w:t>
      </w:r>
      <w:proofErr w:type="spellStart"/>
      <w:r w:rsidR="001E4F2A" w:rsidRPr="00B10D3A">
        <w:rPr>
          <w:rFonts w:cstheme="minorHAnsi"/>
        </w:rPr>
        <w:t>success</w:t>
      </w:r>
      <w:proofErr w:type="spellEnd"/>
      <w:r w:rsidR="001E4F2A" w:rsidRPr="00B10D3A">
        <w:rPr>
          <w:rFonts w:cstheme="minorHAnsi"/>
        </w:rPr>
        <w:t xml:space="preserve"> </w:t>
      </w:r>
      <w:proofErr w:type="spellStart"/>
      <w:r w:rsidR="001E4F2A" w:rsidRPr="00B10D3A">
        <w:rPr>
          <w:rFonts w:cstheme="minorHAnsi"/>
        </w:rPr>
        <w:t>fee</w:t>
      </w:r>
      <w:proofErr w:type="spellEnd"/>
      <w:r w:rsidR="001E4F2A" w:rsidRPr="00B10D3A">
        <w:rPr>
          <w:rFonts w:cstheme="minorHAnsi"/>
        </w:rPr>
        <w:t>),</w:t>
      </w:r>
    </w:p>
    <w:p w14:paraId="7F27FDED" w14:textId="77777777" w:rsidR="00716F0D" w:rsidRPr="00B10D3A" w:rsidRDefault="00DE37E7" w:rsidP="001E4F2A">
      <w:pPr>
        <w:spacing w:before="0" w:after="0"/>
        <w:ind w:left="284" w:hanging="284"/>
        <w:jc w:val="both"/>
        <w:rPr>
          <w:rFonts w:cstheme="minorHAnsi"/>
        </w:rPr>
      </w:pPr>
      <w:r w:rsidRPr="00B10D3A">
        <w:rPr>
          <w:rFonts w:cstheme="minorHAnsi"/>
        </w:rPr>
        <w:t xml:space="preserve"> o</w:t>
      </w:r>
      <w:r w:rsidR="00716F0D" w:rsidRPr="00B10D3A">
        <w:rPr>
          <w:rFonts w:cstheme="minorHAnsi"/>
        </w:rPr>
        <w:t>) zgodnie z art. 3 ust. 3 rozporządzenia EFRR – w przypadku projektów współfinansowanych z EFRR – wydatki na rzecz:</w:t>
      </w:r>
    </w:p>
    <w:p w14:paraId="3C456522" w14:textId="77777777" w:rsidR="00C9784E" w:rsidRPr="00B10D3A" w:rsidRDefault="00716F0D" w:rsidP="00A361C4">
      <w:pPr>
        <w:pStyle w:val="Akapitzlist"/>
        <w:numPr>
          <w:ilvl w:val="0"/>
          <w:numId w:val="21"/>
        </w:numPr>
        <w:spacing w:before="0" w:after="0"/>
        <w:jc w:val="both"/>
        <w:rPr>
          <w:rFonts w:cstheme="minorHAnsi"/>
        </w:rPr>
      </w:pPr>
      <w:r w:rsidRPr="00B10D3A">
        <w:rPr>
          <w:rFonts w:cstheme="minorHAnsi"/>
        </w:rPr>
        <w:t xml:space="preserve">inwestycji na rzecz redukcji emisji gazów cieplarnianych pochodzących z listy działań wymienionych w załączniku l do dyrektywy 2003/87/WE Parlamentu Europejskiego i Rady z dnia 13 października </w:t>
      </w:r>
      <w:r w:rsidRPr="00B10D3A">
        <w:rPr>
          <w:rFonts w:cstheme="minorHAnsi"/>
        </w:rPr>
        <w:lastRenderedPageBreak/>
        <w:t>2003 r. ustanawiającej system handlu przydziałami emisji gazów cieplarnianych we Wspólnocie oraz zmieniającej dyrektywę Rady 96/61/WE ( Dz. U. L 275 z 25.10.2003,str. 32),</w:t>
      </w:r>
    </w:p>
    <w:p w14:paraId="4D45A2E4" w14:textId="77777777" w:rsidR="00C9784E" w:rsidRPr="00B10D3A" w:rsidRDefault="00C9784E" w:rsidP="00A361C4">
      <w:pPr>
        <w:pStyle w:val="Akapitzlist"/>
        <w:numPr>
          <w:ilvl w:val="0"/>
          <w:numId w:val="20"/>
        </w:numPr>
        <w:spacing w:before="0" w:after="0"/>
        <w:jc w:val="both"/>
        <w:rPr>
          <w:rFonts w:cstheme="minorHAnsi"/>
        </w:rPr>
      </w:pPr>
      <w:r w:rsidRPr="00B10D3A">
        <w:rPr>
          <w:rFonts w:cstheme="minorHAnsi"/>
        </w:rPr>
        <w:t>beneficjentów będących przedsiębiorstwami w trudnej sytuacji w rozumieniu unijnych przepisó</w:t>
      </w:r>
      <w:r w:rsidR="00DE37E7" w:rsidRPr="00B10D3A">
        <w:rPr>
          <w:rFonts w:cstheme="minorHAnsi"/>
        </w:rPr>
        <w:t>w dotyczących pomocy publicznej.</w:t>
      </w:r>
    </w:p>
    <w:p w14:paraId="0386E0FE" w14:textId="77777777" w:rsidR="001E4F2A" w:rsidRPr="00B10D3A" w:rsidRDefault="001E4F2A" w:rsidP="001E4F2A">
      <w:pPr>
        <w:spacing w:before="0" w:after="0"/>
        <w:jc w:val="both"/>
        <w:rPr>
          <w:rFonts w:cstheme="minorHAnsi"/>
          <w:i/>
        </w:rPr>
      </w:pPr>
      <w:r w:rsidRPr="00B10D3A">
        <w:rPr>
          <w:rFonts w:cstheme="minorHAnsi"/>
        </w:rPr>
        <w:t xml:space="preserve">Niedozwolone jest podwójne finansowanie wydatków w rozumieniu </w:t>
      </w:r>
      <w:r w:rsidRPr="00B10D3A">
        <w:rPr>
          <w:rFonts w:cstheme="minorHAnsi"/>
          <w:i/>
        </w:rPr>
        <w:t>Wytycznych w zakresie kwalifikowalności wydatków.</w:t>
      </w:r>
    </w:p>
    <w:p w14:paraId="687233C8" w14:textId="77777777" w:rsidR="001E4F2A" w:rsidRPr="00B10D3A" w:rsidRDefault="001E4F2A" w:rsidP="001E4F2A">
      <w:pPr>
        <w:spacing w:before="0" w:after="0"/>
        <w:jc w:val="both"/>
        <w:rPr>
          <w:rFonts w:cstheme="minorHAnsi"/>
        </w:rPr>
      </w:pPr>
      <w:r w:rsidRPr="00B10D3A">
        <w:rPr>
          <w:rFonts w:cstheme="minorHAnsi"/>
        </w:rPr>
        <w:t>Wydatki uznane za niekwalifikowalne, a związane z realizacją projektu, ponosi Beneficjent jako strona umowy o dofinansowanie projektu.</w:t>
      </w:r>
    </w:p>
    <w:p w14:paraId="003972C0" w14:textId="77777777" w:rsidR="009E04E5" w:rsidRPr="00B10D3A" w:rsidRDefault="009E04E5" w:rsidP="001E4F2A">
      <w:pPr>
        <w:spacing w:before="0" w:after="0"/>
        <w:jc w:val="both"/>
        <w:rPr>
          <w:rFonts w:cstheme="minorHAnsi"/>
        </w:rPr>
      </w:pPr>
    </w:p>
    <w:p w14:paraId="36F3E33A" w14:textId="77777777" w:rsidR="00CC6297" w:rsidRPr="00B10D3A" w:rsidRDefault="001E4F2A" w:rsidP="00A5389A">
      <w:pPr>
        <w:pStyle w:val="Nagwek3"/>
        <w:rPr>
          <w:rFonts w:cstheme="minorHAnsi"/>
        </w:rPr>
      </w:pPr>
      <w:bookmarkStart w:id="57" w:name="_Toc468256229"/>
      <w:bookmarkStart w:id="58" w:name="_Toc478715641"/>
      <w:r w:rsidRPr="00B10D3A">
        <w:rPr>
          <w:rFonts w:cstheme="minorHAnsi"/>
        </w:rPr>
        <w:t>V</w:t>
      </w:r>
      <w:r w:rsidR="00CC6297" w:rsidRPr="00B10D3A">
        <w:rPr>
          <w:rFonts w:cstheme="minorHAnsi"/>
        </w:rPr>
        <w:t>.</w:t>
      </w:r>
      <w:r w:rsidRPr="00B10D3A">
        <w:rPr>
          <w:rFonts w:cstheme="minorHAnsi"/>
        </w:rPr>
        <w:t>3.8</w:t>
      </w:r>
      <w:r w:rsidR="00CC6297" w:rsidRPr="00B10D3A">
        <w:rPr>
          <w:rFonts w:cstheme="minorHAnsi"/>
        </w:rPr>
        <w:t>. Wydatki ponoszone zgodnie z zasadą uczciwej konkurencji i rozeznanie rynku</w:t>
      </w:r>
      <w:bookmarkEnd w:id="57"/>
      <w:bookmarkEnd w:id="58"/>
      <w:r w:rsidR="00CC6297" w:rsidRPr="00B10D3A">
        <w:rPr>
          <w:rFonts w:cstheme="minorHAnsi"/>
        </w:rPr>
        <w:t xml:space="preserve"> </w:t>
      </w:r>
    </w:p>
    <w:p w14:paraId="4560F9BE" w14:textId="77777777" w:rsidR="007A0058" w:rsidRPr="00B10D3A" w:rsidRDefault="00147D96" w:rsidP="000B55CD">
      <w:pPr>
        <w:spacing w:after="0"/>
        <w:jc w:val="both"/>
        <w:rPr>
          <w:rFonts w:cstheme="minorHAnsi"/>
        </w:rPr>
      </w:pPr>
      <w:bookmarkStart w:id="59" w:name="_Toc460228017"/>
      <w:bookmarkStart w:id="60" w:name="_Toc464468403"/>
      <w:r w:rsidRPr="00B10D3A">
        <w:rPr>
          <w:rFonts w:cstheme="minorHAnsi"/>
        </w:rPr>
        <w:t xml:space="preserve">Beneficjent jest zobowiązany </w:t>
      </w:r>
      <w:r w:rsidR="007A0058" w:rsidRPr="00B10D3A">
        <w:rPr>
          <w:rFonts w:cstheme="minorHAnsi"/>
        </w:rPr>
        <w:t>do</w:t>
      </w:r>
      <w:r w:rsidRPr="00B10D3A">
        <w:rPr>
          <w:rFonts w:cstheme="minorHAnsi"/>
        </w:rPr>
        <w:t xml:space="preserve"> </w:t>
      </w:r>
      <w:r w:rsidR="007A0058" w:rsidRPr="00B10D3A">
        <w:rPr>
          <w:rFonts w:cstheme="minorHAnsi"/>
        </w:rPr>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rsidRPr="00B10D3A">
        <w:rPr>
          <w:rFonts w:cstheme="minorHAnsi"/>
        </w:rPr>
        <w:br/>
      </w:r>
      <w:r w:rsidR="007A0058" w:rsidRPr="00B10D3A">
        <w:rPr>
          <w:rFonts w:cstheme="minorHAnsi"/>
        </w:rPr>
        <w:t xml:space="preserve">w </w:t>
      </w:r>
      <w:r w:rsidR="007A0058" w:rsidRPr="00B10D3A">
        <w:rPr>
          <w:rFonts w:cstheme="minorHAnsi"/>
          <w:i/>
        </w:rPr>
        <w:t>Wytycznych w zakresie kwalifikowalności wydatków</w:t>
      </w:r>
      <w:r w:rsidR="007A0058" w:rsidRPr="00B10D3A">
        <w:rPr>
          <w:rFonts w:cstheme="minorHAnsi"/>
        </w:rPr>
        <w:t>.</w:t>
      </w:r>
    </w:p>
    <w:p w14:paraId="3459D5CD" w14:textId="77777777" w:rsidR="007A0058" w:rsidRPr="00B10D3A" w:rsidRDefault="00C9784E" w:rsidP="007A0058">
      <w:pPr>
        <w:autoSpaceDE w:val="0"/>
        <w:autoSpaceDN w:val="0"/>
        <w:adjustRightInd w:val="0"/>
        <w:spacing w:after="0"/>
        <w:jc w:val="both"/>
        <w:rPr>
          <w:rFonts w:cstheme="minorHAnsi"/>
          <w:color w:val="000000"/>
        </w:rPr>
      </w:pPr>
      <w:r w:rsidRPr="00B10D3A">
        <w:rPr>
          <w:rFonts w:cstheme="minorHAnsi"/>
          <w:color w:val="000000"/>
        </w:rPr>
        <w:t>W przypadku, gdy B</w:t>
      </w:r>
      <w:r w:rsidR="007A0058" w:rsidRPr="00B10D3A">
        <w:rPr>
          <w:rFonts w:cstheme="minorHAnsi"/>
          <w:color w:val="000000"/>
        </w:rPr>
        <w:t xml:space="preserve">eneficjent jest organem administracji publicznej, może on powierzać na podstawie </w:t>
      </w:r>
      <w:r w:rsidR="007A0058" w:rsidRPr="00B10D3A">
        <w:rPr>
          <w:rFonts w:cstheme="minorHAnsi"/>
          <w:color w:val="000000"/>
        </w:rPr>
        <w:br/>
        <w:t xml:space="preserve">art. 5 ust. 2 pkt 1 ustawy z dnia 24 kwietnia 2003 r. o działalności pożytku publicznego i o wolontariacie realizację zadań publicznych w trybie określonym w tej ustawie. </w:t>
      </w:r>
    </w:p>
    <w:p w14:paraId="756BE2E6" w14:textId="77777777" w:rsidR="007A0058" w:rsidRPr="00B10D3A" w:rsidRDefault="007A0058" w:rsidP="002021F2">
      <w:pPr>
        <w:autoSpaceDE w:val="0"/>
        <w:autoSpaceDN w:val="0"/>
        <w:adjustRightInd w:val="0"/>
        <w:spacing w:after="0"/>
        <w:jc w:val="both"/>
        <w:rPr>
          <w:rFonts w:cstheme="minorHAnsi"/>
          <w:color w:val="000000"/>
        </w:rPr>
      </w:pPr>
      <w:r w:rsidRPr="00B10D3A">
        <w:rPr>
          <w:rFonts w:cstheme="minorHAnsi"/>
          <w:color w:val="000000"/>
        </w:rPr>
        <w:t xml:space="preserve">W przypadku, gdy na podstawie obowiązujących przepisów prawa innych niż ustawa </w:t>
      </w:r>
      <w:proofErr w:type="spellStart"/>
      <w:r w:rsidRPr="00B10D3A">
        <w:rPr>
          <w:rFonts w:cstheme="minorHAnsi"/>
          <w:color w:val="000000"/>
        </w:rPr>
        <w:t>Pzp</w:t>
      </w:r>
      <w:proofErr w:type="spellEnd"/>
      <w:r w:rsidRPr="00B10D3A">
        <w:rPr>
          <w:rFonts w:cstheme="minorHAnsi"/>
          <w:color w:val="000000"/>
        </w:rPr>
        <w:t xml:space="preserve"> wyłą</w:t>
      </w:r>
      <w:r w:rsidR="00FC552C" w:rsidRPr="00B10D3A">
        <w:rPr>
          <w:rFonts w:cstheme="minorHAnsi"/>
          <w:color w:val="000000"/>
        </w:rPr>
        <w:t xml:space="preserve">cza się stosowanie ustawy </w:t>
      </w:r>
      <w:proofErr w:type="spellStart"/>
      <w:r w:rsidR="00FC552C" w:rsidRPr="00B10D3A">
        <w:rPr>
          <w:rFonts w:cstheme="minorHAnsi"/>
          <w:color w:val="000000"/>
        </w:rPr>
        <w:t>Pzp</w:t>
      </w:r>
      <w:proofErr w:type="spellEnd"/>
      <w:r w:rsidR="00FC552C" w:rsidRPr="00B10D3A">
        <w:rPr>
          <w:rFonts w:cstheme="minorHAnsi"/>
          <w:color w:val="000000"/>
        </w:rPr>
        <w:t>, B</w:t>
      </w:r>
      <w:r w:rsidRPr="00B10D3A">
        <w:rPr>
          <w:rFonts w:cstheme="minorHAnsi"/>
          <w:color w:val="000000"/>
        </w:rPr>
        <w:t xml:space="preserve">eneficjent, który jest zobowiązany do stosowania </w:t>
      </w:r>
      <w:proofErr w:type="spellStart"/>
      <w:r w:rsidRPr="00B10D3A">
        <w:rPr>
          <w:rFonts w:cstheme="minorHAnsi"/>
          <w:color w:val="000000"/>
        </w:rPr>
        <w:t>Pzp</w:t>
      </w:r>
      <w:proofErr w:type="spellEnd"/>
      <w:r w:rsidRPr="00B10D3A">
        <w:rPr>
          <w:rFonts w:cstheme="minorHAnsi"/>
          <w:color w:val="000000"/>
        </w:rPr>
        <w:t xml:space="preserve">, przeprowadza zamówienie publiczne </w:t>
      </w:r>
      <w:r w:rsidR="004D4E6A" w:rsidRPr="00B10D3A">
        <w:rPr>
          <w:rFonts w:cstheme="minorHAnsi"/>
          <w:color w:val="000000"/>
        </w:rPr>
        <w:br/>
      </w:r>
      <w:r w:rsidRPr="00B10D3A">
        <w:rPr>
          <w:rFonts w:cstheme="minorHAnsi"/>
          <w:color w:val="000000"/>
        </w:rPr>
        <w:t>z zastosowan</w:t>
      </w:r>
      <w:r w:rsidR="00843FF4" w:rsidRPr="00B10D3A">
        <w:rPr>
          <w:rFonts w:cstheme="minorHAnsi"/>
          <w:color w:val="000000"/>
        </w:rPr>
        <w:t xml:space="preserve">iem tych przepisów. </w:t>
      </w:r>
    </w:p>
    <w:p w14:paraId="46EC920E" w14:textId="77777777" w:rsidR="00250DCF" w:rsidRPr="00B10D3A" w:rsidRDefault="007A0058" w:rsidP="002021F2">
      <w:pPr>
        <w:autoSpaceDE w:val="0"/>
        <w:autoSpaceDN w:val="0"/>
        <w:adjustRightInd w:val="0"/>
        <w:spacing w:after="0"/>
        <w:jc w:val="both"/>
        <w:rPr>
          <w:rFonts w:cstheme="minorHAnsi"/>
          <w:color w:val="000000"/>
        </w:rPr>
      </w:pPr>
      <w:r w:rsidRPr="00B10D3A">
        <w:rPr>
          <w:rFonts w:cstheme="minorHAnsi"/>
          <w:color w:val="000000"/>
        </w:rPr>
        <w:t>W przypadku naruszenia prze</w:t>
      </w:r>
      <w:r w:rsidR="00FC552C" w:rsidRPr="00B10D3A">
        <w:rPr>
          <w:rFonts w:cstheme="minorHAnsi"/>
          <w:color w:val="000000"/>
        </w:rPr>
        <w:t>z B</w:t>
      </w:r>
      <w:r w:rsidRPr="00B10D3A">
        <w:rPr>
          <w:rFonts w:cstheme="minorHAnsi"/>
          <w:color w:val="000000"/>
        </w:rPr>
        <w:t xml:space="preserve">eneficjenta warunków i procedur postępowania o udzielenie zamówienia publicznego określonych w podrozdziale 6.5 </w:t>
      </w:r>
      <w:r w:rsidRPr="00B10D3A">
        <w:rPr>
          <w:rFonts w:cstheme="minorHAnsi"/>
          <w:i/>
          <w:iCs/>
          <w:color w:val="000000"/>
        </w:rPr>
        <w:t>Wytycznych w zakresie kwalifikowalności wydatków</w:t>
      </w:r>
      <w:r w:rsidR="00FC552C" w:rsidRPr="00B10D3A">
        <w:rPr>
          <w:rFonts w:cstheme="minorHAnsi"/>
          <w:color w:val="000000"/>
        </w:rPr>
        <w:t>, IZ RPOWP</w:t>
      </w:r>
      <w:r w:rsidRPr="00B10D3A">
        <w:rPr>
          <w:rFonts w:cstheme="minorHAnsi"/>
          <w:color w:val="000000"/>
        </w:rPr>
        <w:t xml:space="preserve"> będąca stroną umowy uznaje całość lub część wydatków związanych z tym zamówieniem publicznym za niekwalifikowalne, zgodnie z rozporządzeniem ministra właściwego do spraw rozwoju regionalnego</w:t>
      </w:r>
      <w:r w:rsidR="002021F2" w:rsidRPr="00B10D3A">
        <w:rPr>
          <w:rFonts w:cstheme="minorHAnsi"/>
          <w:color w:val="000000"/>
        </w:rPr>
        <w:t>, wydanym na podstawie art. 24 ust. 13 ustawy wdrożeniowej.</w:t>
      </w:r>
    </w:p>
    <w:p w14:paraId="7CAC10B4" w14:textId="77777777" w:rsidR="00250DCF" w:rsidRPr="00B10D3A" w:rsidRDefault="007A0058" w:rsidP="00250DCF">
      <w:pPr>
        <w:autoSpaceDE w:val="0"/>
        <w:autoSpaceDN w:val="0"/>
        <w:adjustRightInd w:val="0"/>
        <w:spacing w:after="0"/>
        <w:jc w:val="both"/>
        <w:rPr>
          <w:rFonts w:cstheme="minorHAnsi"/>
          <w:color w:val="000000"/>
        </w:rPr>
      </w:pPr>
      <w:r w:rsidRPr="00B10D3A">
        <w:rPr>
          <w:rFonts w:cstheme="minorHAnsi"/>
          <w:b/>
        </w:rPr>
        <w:t>UWAGA:</w:t>
      </w:r>
    </w:p>
    <w:p w14:paraId="7009BFA0" w14:textId="77777777" w:rsidR="007A0058" w:rsidRPr="00B10D3A" w:rsidRDefault="00C14092" w:rsidP="00250DCF">
      <w:pPr>
        <w:autoSpaceDE w:val="0"/>
        <w:autoSpaceDN w:val="0"/>
        <w:adjustRightInd w:val="0"/>
        <w:spacing w:after="0"/>
        <w:jc w:val="both"/>
        <w:rPr>
          <w:rFonts w:cstheme="minorHAnsi"/>
          <w:color w:val="000000"/>
        </w:rPr>
      </w:pPr>
      <w:r w:rsidRPr="00B10D3A">
        <w:rPr>
          <w:rFonts w:cstheme="minorHAnsi"/>
        </w:rPr>
        <w:t>W przypadku wydatków</w:t>
      </w:r>
      <w:r w:rsidR="007A0058" w:rsidRPr="00B10D3A">
        <w:rPr>
          <w:rFonts w:cstheme="minorHAnsi"/>
        </w:rPr>
        <w:t xml:space="preserve"> o wartości od 20 tys. zł netto do 50 tys. zł netto włącznie, tj. bez po</w:t>
      </w:r>
      <w:r w:rsidR="004318C6" w:rsidRPr="00B10D3A">
        <w:rPr>
          <w:rFonts w:cstheme="minorHAnsi"/>
        </w:rPr>
        <w:t>datku od towarów</w:t>
      </w:r>
      <w:r w:rsidR="004D4E6A" w:rsidRPr="00B10D3A">
        <w:rPr>
          <w:rFonts w:cstheme="minorHAnsi"/>
        </w:rPr>
        <w:br/>
      </w:r>
      <w:r w:rsidR="004318C6" w:rsidRPr="00B10D3A">
        <w:rPr>
          <w:rFonts w:cstheme="minorHAnsi"/>
        </w:rPr>
        <w:t xml:space="preserve">i usług (VAT) istnieje obowiązek dokonania i udokumentowania rozeznania rynku zgodnie z zapisami rozdziału 6.5.1 </w:t>
      </w:r>
      <w:r w:rsidR="004318C6" w:rsidRPr="00B10D3A">
        <w:rPr>
          <w:rFonts w:cstheme="minorHAnsi"/>
          <w:i/>
        </w:rPr>
        <w:t>Wytycznych w zakresie kwalifikowalności wydatków.</w:t>
      </w:r>
    </w:p>
    <w:p w14:paraId="41094F3E" w14:textId="77777777" w:rsidR="00CC6297" w:rsidRPr="00B10D3A" w:rsidRDefault="00CC6297" w:rsidP="00B435D3">
      <w:pPr>
        <w:pStyle w:val="Nagwek3"/>
        <w:rPr>
          <w:rFonts w:cstheme="minorHAnsi"/>
        </w:rPr>
      </w:pPr>
      <w:bookmarkStart w:id="61" w:name="_Toc468256230"/>
      <w:bookmarkStart w:id="62" w:name="_Toc478715642"/>
      <w:r w:rsidRPr="00B10D3A">
        <w:rPr>
          <w:rFonts w:cstheme="minorHAnsi"/>
        </w:rPr>
        <w:t>V.3.9. Wkład własny</w:t>
      </w:r>
      <w:bookmarkEnd w:id="59"/>
      <w:bookmarkEnd w:id="60"/>
      <w:bookmarkEnd w:id="61"/>
      <w:bookmarkEnd w:id="62"/>
    </w:p>
    <w:p w14:paraId="1D31C994" w14:textId="77777777" w:rsidR="00CC6297" w:rsidRPr="00B10D3A" w:rsidRDefault="00CC6297" w:rsidP="006539C3">
      <w:pPr>
        <w:jc w:val="both"/>
        <w:rPr>
          <w:rFonts w:cstheme="minorHAnsi"/>
        </w:rPr>
      </w:pPr>
      <w:r w:rsidRPr="00B10D3A">
        <w:rPr>
          <w:rFonts w:cstheme="minorHAnsi"/>
        </w:rPr>
        <w:t xml:space="preserve">Wkład własny mogą </w:t>
      </w:r>
      <w:r w:rsidR="00147D96" w:rsidRPr="00B10D3A">
        <w:rPr>
          <w:rFonts w:cstheme="minorHAnsi"/>
        </w:rPr>
        <w:t>stanowić</w:t>
      </w:r>
      <w:r w:rsidRPr="00B10D3A">
        <w:rPr>
          <w:rFonts w:cstheme="minorHAnsi"/>
        </w:rPr>
        <w:t xml:space="preserve"> środki finansowe lub wkład </w:t>
      </w:r>
      <w:r w:rsidR="00147D96" w:rsidRPr="00B10D3A">
        <w:rPr>
          <w:rFonts w:cstheme="minorHAnsi"/>
        </w:rPr>
        <w:t>niepieniężny zabezpieczony</w:t>
      </w:r>
      <w:r w:rsidRPr="00B10D3A">
        <w:rPr>
          <w:rFonts w:cstheme="minorHAnsi"/>
        </w:rPr>
        <w:t xml:space="preserve"> </w:t>
      </w:r>
      <w:r w:rsidR="009B600D" w:rsidRPr="00B10D3A">
        <w:rPr>
          <w:rFonts w:cstheme="minorHAnsi"/>
        </w:rPr>
        <w:t>przez wnioskodawcę, który zostanie</w:t>
      </w:r>
      <w:r w:rsidRPr="00B10D3A">
        <w:rPr>
          <w:rFonts w:cstheme="minorHAnsi"/>
        </w:rPr>
        <w:t xml:space="preserve"> </w:t>
      </w:r>
      <w:r w:rsidR="009B600D" w:rsidRPr="00B10D3A">
        <w:rPr>
          <w:rFonts w:cstheme="minorHAnsi"/>
          <w:color w:val="000000" w:themeColor="text1"/>
        </w:rPr>
        <w:t>przeznaczony</w:t>
      </w:r>
      <w:r w:rsidRPr="00B10D3A">
        <w:rPr>
          <w:rFonts w:cstheme="minorHAnsi"/>
        </w:rPr>
        <w:t xml:space="preserve"> na pokrycie wydatków </w:t>
      </w:r>
      <w:r w:rsidR="009B600D" w:rsidRPr="00B10D3A">
        <w:rPr>
          <w:rFonts w:cstheme="minorHAnsi"/>
        </w:rPr>
        <w:t>kwalifikowalnych i nie zostanie</w:t>
      </w:r>
      <w:r w:rsidRPr="00B10D3A">
        <w:rPr>
          <w:rFonts w:cstheme="minorHAnsi"/>
        </w:rPr>
        <w:t xml:space="preserve"> </w:t>
      </w:r>
      <w:r w:rsidR="009B600D" w:rsidRPr="00B10D3A">
        <w:rPr>
          <w:rFonts w:cstheme="minorHAnsi"/>
        </w:rPr>
        <w:t>wnioskodawcy przekazany</w:t>
      </w:r>
      <w:r w:rsidRPr="00B10D3A">
        <w:rPr>
          <w:rFonts w:cstheme="minorHAnsi"/>
        </w:rPr>
        <w:t xml:space="preserv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1A0EF441" w14:textId="77777777" w:rsidR="00CC6297" w:rsidRPr="00B10D3A" w:rsidRDefault="00CC6297" w:rsidP="006539C3">
      <w:pPr>
        <w:jc w:val="both"/>
        <w:rPr>
          <w:rFonts w:cstheme="minorHAnsi"/>
          <w:b/>
          <w:color w:val="000000" w:themeColor="text1"/>
        </w:rPr>
      </w:pPr>
      <w:r w:rsidRPr="00B10D3A">
        <w:rPr>
          <w:rFonts w:cstheme="minorHAnsi"/>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w:t>
      </w:r>
      <w:r w:rsidRPr="00B10D3A">
        <w:rPr>
          <w:rFonts w:cstheme="minorHAnsi"/>
          <w:b/>
          <w:color w:val="000000" w:themeColor="text1"/>
        </w:rPr>
        <w:t xml:space="preserve">mniej niż </w:t>
      </w:r>
      <w:r w:rsidR="00C7762F" w:rsidRPr="00B10D3A">
        <w:rPr>
          <w:rFonts w:cstheme="minorHAnsi"/>
          <w:b/>
          <w:color w:val="000000" w:themeColor="text1"/>
        </w:rPr>
        <w:t>15%</w:t>
      </w:r>
      <w:r w:rsidR="0011145A" w:rsidRPr="00B10D3A">
        <w:rPr>
          <w:rFonts w:cstheme="minorHAnsi"/>
          <w:b/>
          <w:color w:val="000000" w:themeColor="text1"/>
        </w:rPr>
        <w:t xml:space="preserve"> (5%</w:t>
      </w:r>
      <w:r w:rsidR="00777516" w:rsidRPr="00B10D3A">
        <w:rPr>
          <w:rStyle w:val="Odwoanieprzypisudolnego"/>
          <w:rFonts w:cstheme="minorHAnsi"/>
          <w:b/>
          <w:color w:val="000000" w:themeColor="text1"/>
        </w:rPr>
        <w:footnoteReference w:id="6"/>
      </w:r>
      <w:r w:rsidR="00286EE2" w:rsidRPr="00B10D3A">
        <w:rPr>
          <w:rFonts w:cstheme="minorHAnsi"/>
          <w:b/>
          <w:color w:val="000000" w:themeColor="text1"/>
          <w:vertAlign w:val="superscript"/>
        </w:rPr>
        <w:t xml:space="preserve"> </w:t>
      </w:r>
      <w:r w:rsidR="0011145A" w:rsidRPr="00B10D3A">
        <w:rPr>
          <w:rFonts w:cstheme="minorHAnsi"/>
          <w:b/>
          <w:color w:val="000000" w:themeColor="text1"/>
        </w:rPr>
        <w:t>w przypadku projektów rewitalizacyjnych) wydatków</w:t>
      </w:r>
      <w:r w:rsidR="00C7762F" w:rsidRPr="00B10D3A">
        <w:rPr>
          <w:rFonts w:cstheme="minorHAnsi"/>
          <w:b/>
          <w:color w:val="000000" w:themeColor="text1"/>
        </w:rPr>
        <w:t xml:space="preserve"> kwalifikowalnych.</w:t>
      </w:r>
    </w:p>
    <w:p w14:paraId="4ABD3203" w14:textId="77777777" w:rsidR="00525BD4" w:rsidRPr="00B10D3A" w:rsidRDefault="00F24390" w:rsidP="00525BD4">
      <w:pPr>
        <w:spacing w:after="0"/>
        <w:jc w:val="both"/>
        <w:rPr>
          <w:rFonts w:cstheme="minorHAnsi"/>
        </w:rPr>
      </w:pPr>
      <w:r w:rsidRPr="00B10D3A">
        <w:rPr>
          <w:rFonts w:cstheme="minorHAnsi"/>
        </w:rPr>
        <w:lastRenderedPageBreak/>
        <w:t>Wkład własny wnoszony przez B</w:t>
      </w:r>
      <w:r w:rsidR="00CC6297" w:rsidRPr="00B10D3A">
        <w:rPr>
          <w:rFonts w:cstheme="minorHAnsi"/>
        </w:rPr>
        <w:t xml:space="preserve">eneficjenta, na rzecz projektu, w postaci nieruchomości, urządzeń, materiałów (surowców), wartości niematerialnych i prawnych, ekspertyz lub nieodpłatnej pracy wykonywanej przez wolontariuszy </w:t>
      </w:r>
      <w:r w:rsidR="00CC6297" w:rsidRPr="00B10D3A">
        <w:rPr>
          <w:rFonts w:cstheme="minorHAnsi"/>
          <w:color w:val="000000" w:themeColor="text1"/>
        </w:rPr>
        <w:t xml:space="preserve">stanowi wkład niepieniężny </w:t>
      </w:r>
      <w:r w:rsidR="00CA4271" w:rsidRPr="00B10D3A">
        <w:rPr>
          <w:rFonts w:cstheme="minorHAnsi"/>
          <w:color w:val="000000" w:themeColor="text1"/>
        </w:rPr>
        <w:t>i może stanowić wydatek kwalifikowalny</w:t>
      </w:r>
      <w:r w:rsidR="00CC6297" w:rsidRPr="00B10D3A">
        <w:rPr>
          <w:rFonts w:cstheme="minorHAnsi"/>
        </w:rPr>
        <w:t>.</w:t>
      </w:r>
    </w:p>
    <w:p w14:paraId="5734731B" w14:textId="77777777" w:rsidR="00CC6297" w:rsidRPr="00B10D3A" w:rsidRDefault="00525BD4" w:rsidP="006539C3">
      <w:pPr>
        <w:jc w:val="both"/>
        <w:rPr>
          <w:rFonts w:cstheme="minorHAnsi"/>
        </w:rPr>
      </w:pPr>
      <w:r w:rsidRPr="00B10D3A">
        <w:rPr>
          <w:rFonts w:cstheme="minorHAnsi"/>
        </w:rPr>
        <w:t>Wycena wkładu niepieniężnego powinna być dokonywana zgodnie z Wytycznymi w zakresie kwalifikowalności wydatków.</w:t>
      </w:r>
      <w:r w:rsidR="00CC6297" w:rsidRPr="00B10D3A">
        <w:rPr>
          <w:rFonts w:cstheme="minorHAnsi"/>
        </w:rPr>
        <w:t xml:space="preserve"> </w:t>
      </w:r>
    </w:p>
    <w:p w14:paraId="1230C0BB" w14:textId="77777777" w:rsidR="009E04E5" w:rsidRPr="00B10D3A" w:rsidRDefault="009E04E5" w:rsidP="006539C3">
      <w:pPr>
        <w:jc w:val="both"/>
        <w:rPr>
          <w:rFonts w:cstheme="minorHAnsi"/>
        </w:rPr>
      </w:pPr>
    </w:p>
    <w:p w14:paraId="735E8B50" w14:textId="77777777" w:rsidR="009E04E5" w:rsidRPr="00B10D3A" w:rsidRDefault="009E04E5" w:rsidP="006539C3">
      <w:pPr>
        <w:jc w:val="both"/>
        <w:rPr>
          <w:rFonts w:cstheme="minorHAnsi"/>
        </w:rPr>
      </w:pPr>
    </w:p>
    <w:p w14:paraId="0D1383E9" w14:textId="77777777" w:rsidR="00E86F78" w:rsidRPr="00B10D3A" w:rsidRDefault="00E86F78" w:rsidP="006539C3">
      <w:pPr>
        <w:jc w:val="both"/>
        <w:rPr>
          <w:rFonts w:cstheme="minorHAnsi"/>
        </w:rPr>
      </w:pPr>
    </w:p>
    <w:p w14:paraId="40B84142" w14:textId="77777777" w:rsidR="00CC6297" w:rsidRPr="00B10D3A" w:rsidRDefault="00CC6297" w:rsidP="00B435D3">
      <w:pPr>
        <w:pStyle w:val="Nagwek3"/>
        <w:rPr>
          <w:rFonts w:cstheme="minorHAnsi"/>
        </w:rPr>
      </w:pPr>
      <w:bookmarkStart w:id="63" w:name="_Toc460228018"/>
      <w:bookmarkStart w:id="64" w:name="_Toc464468404"/>
      <w:bookmarkStart w:id="65" w:name="_Toc468256231"/>
      <w:bookmarkStart w:id="66" w:name="_Toc478715643"/>
      <w:r w:rsidRPr="00B10D3A">
        <w:rPr>
          <w:rFonts w:cstheme="minorHAnsi"/>
        </w:rPr>
        <w:t>V.3.10. Podatek od towarów i usług</w:t>
      </w:r>
      <w:bookmarkEnd w:id="63"/>
      <w:bookmarkEnd w:id="64"/>
      <w:bookmarkEnd w:id="65"/>
      <w:bookmarkEnd w:id="66"/>
    </w:p>
    <w:p w14:paraId="77AC62FB" w14:textId="77777777" w:rsidR="00CC6297" w:rsidRPr="00B10D3A" w:rsidRDefault="00CC6297" w:rsidP="006539C3">
      <w:pPr>
        <w:jc w:val="both"/>
        <w:rPr>
          <w:rFonts w:cstheme="minorHAnsi"/>
        </w:rPr>
      </w:pPr>
      <w:r w:rsidRPr="00B10D3A">
        <w:rPr>
          <w:rFonts w:cstheme="minorHAnsi"/>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rsidRPr="00B10D3A">
        <w:rPr>
          <w:rFonts w:cstheme="minorHAnsi"/>
        </w:rPr>
        <w:br/>
      </w:r>
      <w:r w:rsidRPr="00B10D3A">
        <w:rPr>
          <w:rFonts w:cstheme="minorHAnsi"/>
        </w:rPr>
        <w:t xml:space="preserve">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2B5E2781" w14:textId="77777777" w:rsidR="002756B6" w:rsidRPr="00B10D3A" w:rsidRDefault="002756B6" w:rsidP="002756B6">
      <w:pPr>
        <w:spacing w:after="0"/>
        <w:jc w:val="both"/>
        <w:rPr>
          <w:rFonts w:cstheme="minorHAnsi"/>
        </w:rPr>
      </w:pPr>
      <w:r w:rsidRPr="00B10D3A">
        <w:rPr>
          <w:rFonts w:cstheme="minorHAnsi"/>
        </w:rPr>
        <w:t>Beneficjenci, którzy zaliczą VAT do wydatków kwalifikowalnych, składają oświadczen</w:t>
      </w:r>
      <w:r w:rsidR="00F24390" w:rsidRPr="00B10D3A">
        <w:rPr>
          <w:rFonts w:cstheme="minorHAnsi"/>
        </w:rPr>
        <w:t>ie o kwalifikowalności podatku VAT</w:t>
      </w:r>
      <w:r w:rsidRPr="00B10D3A">
        <w:rPr>
          <w:rFonts w:cstheme="minorHAnsi"/>
        </w:rPr>
        <w:t xml:space="preserve">, stanowiące </w:t>
      </w:r>
      <w:r w:rsidR="00B473D6" w:rsidRPr="00B10D3A">
        <w:rPr>
          <w:rFonts w:cstheme="minorHAnsi"/>
        </w:rPr>
        <w:t xml:space="preserve">załącznik </w:t>
      </w:r>
      <w:r w:rsidR="00F24390" w:rsidRPr="00B10D3A">
        <w:rPr>
          <w:rFonts w:cstheme="minorHAnsi"/>
        </w:rPr>
        <w:t>nr 6c do wniosku o dofinansowanie.</w:t>
      </w:r>
      <w:r w:rsidRPr="00B10D3A">
        <w:rPr>
          <w:rFonts w:cstheme="minorHAnsi"/>
        </w:rPr>
        <w:t xml:space="preserve"> </w:t>
      </w:r>
      <w:r w:rsidRPr="00B10D3A">
        <w:rPr>
          <w:rFonts w:cstheme="minorHAnsi"/>
        </w:rPr>
        <w:tab/>
      </w:r>
    </w:p>
    <w:p w14:paraId="561E3E21" w14:textId="77777777" w:rsidR="002756B6" w:rsidRPr="00B10D3A" w:rsidRDefault="002756B6" w:rsidP="002756B6">
      <w:pPr>
        <w:spacing w:after="0"/>
        <w:jc w:val="both"/>
        <w:rPr>
          <w:rFonts w:cstheme="minorHAnsi"/>
        </w:rPr>
      </w:pPr>
      <w:r w:rsidRPr="00B10D3A">
        <w:rPr>
          <w:rFonts w:cstheme="minorHAnsi"/>
        </w:rPr>
        <w:t xml:space="preserve">Przy kwalifikowaniu podatku VAT należy uwzględnić ustalenia Trybunału Sprawiedliwości UE (TSUE) z dnia </w:t>
      </w:r>
      <w:r w:rsidR="004D4E6A" w:rsidRPr="00B10D3A">
        <w:rPr>
          <w:rFonts w:cstheme="minorHAnsi"/>
        </w:rPr>
        <w:br/>
      </w:r>
      <w:r w:rsidRPr="00B10D3A">
        <w:rPr>
          <w:rFonts w:cstheme="minorHAnsi"/>
        </w:rPr>
        <w:t xml:space="preserve">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61424FA7" w14:textId="77777777" w:rsidR="004318C6" w:rsidRPr="00B10D3A" w:rsidRDefault="002756B6" w:rsidP="002756B6">
      <w:pPr>
        <w:spacing w:after="0"/>
        <w:jc w:val="both"/>
        <w:rPr>
          <w:rFonts w:cstheme="minorHAnsi"/>
        </w:rPr>
      </w:pPr>
      <w:r w:rsidRPr="00B10D3A">
        <w:rPr>
          <w:rFonts w:cstheme="minorHAnsi"/>
        </w:rPr>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rsidRPr="00B10D3A">
        <w:rPr>
          <w:rFonts w:cstheme="minorHAnsi"/>
        </w:rPr>
        <w:br/>
      </w:r>
      <w:r w:rsidRPr="00B10D3A">
        <w:rPr>
          <w:rFonts w:cstheme="minorHAnsi"/>
        </w:rPr>
        <w:t>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14:paraId="47F6A770" w14:textId="77777777" w:rsidR="007B60F3" w:rsidRPr="00B10D3A" w:rsidRDefault="00CC6297" w:rsidP="006539C3">
      <w:pPr>
        <w:jc w:val="both"/>
        <w:rPr>
          <w:rFonts w:cstheme="minorHAnsi"/>
        </w:rPr>
      </w:pPr>
      <w:r w:rsidRPr="00B10D3A">
        <w:rPr>
          <w:rFonts w:cstheme="minorHAnsi"/>
        </w:rPr>
        <w:t>Powyższe odnosi się również do Partnera(ów), Realizatora(ów) ponoszącego(</w:t>
      </w:r>
      <w:proofErr w:type="spellStart"/>
      <w:r w:rsidRPr="00B10D3A">
        <w:rPr>
          <w:rFonts w:cstheme="minorHAnsi"/>
        </w:rPr>
        <w:t>y</w:t>
      </w:r>
      <w:r w:rsidR="00843FF4" w:rsidRPr="00B10D3A">
        <w:rPr>
          <w:rFonts w:cstheme="minorHAnsi"/>
        </w:rPr>
        <w:t>ch</w:t>
      </w:r>
      <w:proofErr w:type="spellEnd"/>
      <w:r w:rsidR="00843FF4" w:rsidRPr="00B10D3A">
        <w:rPr>
          <w:rFonts w:cstheme="minorHAnsi"/>
        </w:rPr>
        <w:t xml:space="preserve">) wydatki w ramach projektu. </w:t>
      </w:r>
    </w:p>
    <w:p w14:paraId="5C82517F" w14:textId="77777777" w:rsidR="00CC6297" w:rsidRPr="00B10D3A" w:rsidRDefault="00CC6297" w:rsidP="00E30932">
      <w:pPr>
        <w:pStyle w:val="Nagwek3"/>
        <w:rPr>
          <w:rFonts w:cstheme="minorHAnsi"/>
        </w:rPr>
      </w:pPr>
      <w:bookmarkStart w:id="67" w:name="_Toc464468405"/>
      <w:bookmarkStart w:id="68" w:name="_Toc468256232"/>
      <w:bookmarkStart w:id="69" w:name="_Toc478715644"/>
      <w:r w:rsidRPr="00B10D3A">
        <w:rPr>
          <w:rFonts w:cstheme="minorHAnsi"/>
        </w:rPr>
        <w:t>V.3.11. Zasady konstruowania budżetu projektu</w:t>
      </w:r>
      <w:bookmarkEnd w:id="67"/>
      <w:bookmarkEnd w:id="68"/>
      <w:bookmarkEnd w:id="69"/>
    </w:p>
    <w:p w14:paraId="0E7D5EDD" w14:textId="77777777" w:rsidR="00CC6297" w:rsidRPr="00B10D3A" w:rsidRDefault="00CC6297" w:rsidP="006539C3">
      <w:pPr>
        <w:jc w:val="both"/>
        <w:rPr>
          <w:rFonts w:cstheme="minorHAnsi"/>
        </w:rPr>
      </w:pPr>
      <w:r w:rsidRPr="00B10D3A">
        <w:rPr>
          <w:rFonts w:cstheme="minorHAnsi"/>
        </w:rPr>
        <w:t>Podmiot realizujący projekt ponosi wydatki związane z jego realizacją zgodnie z Wytycznymi w zakresie kwalifikowalności wydatków w ramach EFRR</w:t>
      </w:r>
      <w:r w:rsidR="00B42E27" w:rsidRPr="00B10D3A">
        <w:rPr>
          <w:rFonts w:cstheme="minorHAnsi"/>
        </w:rPr>
        <w:t>, EFS oraz FS na lata 2014-2020.</w:t>
      </w:r>
    </w:p>
    <w:p w14:paraId="7AAD0312" w14:textId="77777777" w:rsidR="00CC6297" w:rsidRPr="00B10D3A" w:rsidRDefault="00CC6297" w:rsidP="006539C3">
      <w:pPr>
        <w:jc w:val="both"/>
        <w:rPr>
          <w:rFonts w:cstheme="minorHAnsi"/>
        </w:rPr>
      </w:pPr>
      <w:r w:rsidRPr="00B10D3A">
        <w:rPr>
          <w:rFonts w:cstheme="minorHAnsi"/>
        </w:rPr>
        <w:lastRenderedPageBreak/>
        <w:t>Wnioskodawca przedstawia zakładane koszty projektu we wniosku o dofinansowanie realizacji projektu w formie budżetu zadaniowego, któ</w:t>
      </w:r>
      <w:r w:rsidR="00B42E27" w:rsidRPr="00B10D3A">
        <w:rPr>
          <w:rFonts w:cstheme="minorHAnsi"/>
        </w:rPr>
        <w:t>ry zawiera: koszty bezpośrednie.</w:t>
      </w:r>
    </w:p>
    <w:p w14:paraId="5A5BD1FB" w14:textId="77777777" w:rsidR="00CC6297" w:rsidRPr="00B10D3A" w:rsidRDefault="00CC6297" w:rsidP="00222F9D">
      <w:pPr>
        <w:pStyle w:val="Nagwek4"/>
        <w:rPr>
          <w:rFonts w:cstheme="minorHAnsi"/>
        </w:rPr>
      </w:pPr>
      <w:r w:rsidRPr="00B10D3A">
        <w:rPr>
          <w:rFonts w:cstheme="minorHAnsi"/>
        </w:rPr>
        <w:t>Koszty bezpośrednie</w:t>
      </w:r>
    </w:p>
    <w:p w14:paraId="0F93818C" w14:textId="77777777" w:rsidR="00CC6297" w:rsidRPr="00B10D3A" w:rsidRDefault="00CC6297" w:rsidP="006539C3">
      <w:pPr>
        <w:jc w:val="both"/>
        <w:rPr>
          <w:rFonts w:cstheme="minorHAnsi"/>
        </w:rPr>
      </w:pPr>
      <w:r w:rsidRPr="00B10D3A">
        <w:rPr>
          <w:rFonts w:cstheme="minorHAnsi"/>
          <w:b/>
        </w:rPr>
        <w:t>Koszty bezpośrednie</w:t>
      </w:r>
      <w:r w:rsidRPr="00B10D3A">
        <w:rPr>
          <w:rFonts w:cstheme="minorHAnsi"/>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14:paraId="28DD98E6" w14:textId="77777777" w:rsidR="00CC6297" w:rsidRPr="00B10D3A" w:rsidRDefault="00CC6297" w:rsidP="006539C3">
      <w:pPr>
        <w:jc w:val="both"/>
        <w:rPr>
          <w:rFonts w:cstheme="minorHAnsi"/>
        </w:rPr>
      </w:pPr>
      <w:r w:rsidRPr="00B10D3A">
        <w:rPr>
          <w:rFonts w:cstheme="minorHAnsi"/>
        </w:rP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583F7C81" w14:textId="77777777" w:rsidR="00CC6297" w:rsidRPr="00B10D3A" w:rsidRDefault="00CC6297" w:rsidP="006539C3">
      <w:pPr>
        <w:jc w:val="both"/>
        <w:rPr>
          <w:rFonts w:cstheme="minorHAnsi"/>
        </w:rPr>
      </w:pPr>
      <w:r w:rsidRPr="00B10D3A">
        <w:rPr>
          <w:rFonts w:cstheme="minorHAnsi"/>
        </w:rPr>
        <w:t>Koszty bezpośrednie powinny być oszacowane należycie, racjonalne i efektywne, zgodnie z procedurami określonymi w Wytycznych w zakresie kwalifikowalności wydatków w ramach EFRR</w:t>
      </w:r>
      <w:r w:rsidR="00B42E27" w:rsidRPr="00B10D3A">
        <w:rPr>
          <w:rFonts w:cstheme="minorHAnsi"/>
        </w:rPr>
        <w:t>, EFS oraz FS na lata 2014-2020.</w:t>
      </w:r>
    </w:p>
    <w:p w14:paraId="16984F9C" w14:textId="77777777" w:rsidR="00B42E27" w:rsidRPr="00B10D3A" w:rsidRDefault="00CC6297" w:rsidP="006539C3">
      <w:pPr>
        <w:jc w:val="both"/>
        <w:rPr>
          <w:rFonts w:cstheme="minorHAnsi"/>
        </w:rPr>
      </w:pPr>
      <w:r w:rsidRPr="00B10D3A">
        <w:rPr>
          <w:rFonts w:cstheme="minorHAnsi"/>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rsidRPr="00B10D3A">
        <w:rPr>
          <w:rFonts w:cstheme="minorHAnsi"/>
        </w:rPr>
        <w:br/>
      </w:r>
      <w:r w:rsidRPr="00B10D3A">
        <w:rPr>
          <w:rFonts w:cstheme="minorHAnsi"/>
        </w:rPr>
        <w:t>w ram</w:t>
      </w:r>
      <w:r w:rsidR="00B42E27" w:rsidRPr="00B10D3A">
        <w:rPr>
          <w:rFonts w:cstheme="minorHAnsi"/>
        </w:rPr>
        <w:t>ach której ponoszony jest koszt.</w:t>
      </w:r>
    </w:p>
    <w:p w14:paraId="6C32D8FA" w14:textId="77777777" w:rsidR="00F879AD" w:rsidRPr="00B10D3A" w:rsidRDefault="00CC6297" w:rsidP="00F879AD">
      <w:pPr>
        <w:jc w:val="both"/>
        <w:rPr>
          <w:rFonts w:cstheme="minorHAnsi"/>
        </w:rPr>
      </w:pPr>
      <w:r w:rsidRPr="00B10D3A">
        <w:rPr>
          <w:rFonts w:cstheme="minorHAnsi"/>
        </w:rPr>
        <w:t xml:space="preserve"> Beneficjent ma do wyboru</w:t>
      </w:r>
      <w:r w:rsidR="008C3C16" w:rsidRPr="00B10D3A">
        <w:rPr>
          <w:rFonts w:cstheme="minorHAnsi"/>
        </w:rPr>
        <w:t xml:space="preserve"> m.in.</w:t>
      </w:r>
      <w:r w:rsidRPr="00B10D3A">
        <w:rPr>
          <w:rFonts w:cstheme="minorHAnsi"/>
        </w:rPr>
        <w:t xml:space="preserve"> następujące kategorie kosztów z listy: </w:t>
      </w:r>
    </w:p>
    <w:p w14:paraId="75BAEFB2" w14:textId="77777777" w:rsidR="00F879AD" w:rsidRPr="00B10D3A" w:rsidRDefault="00F879AD" w:rsidP="00A361C4">
      <w:pPr>
        <w:pStyle w:val="Akapitzlist"/>
        <w:numPr>
          <w:ilvl w:val="0"/>
          <w:numId w:val="9"/>
        </w:numPr>
        <w:spacing w:after="0"/>
        <w:rPr>
          <w:rFonts w:cstheme="minorHAnsi"/>
          <w:bCs/>
        </w:rPr>
      </w:pPr>
      <w:r w:rsidRPr="00B10D3A">
        <w:rPr>
          <w:rFonts w:cstheme="minorHAnsi"/>
          <w:bCs/>
        </w:rPr>
        <w:t>Dokumentacja techniczna</w:t>
      </w:r>
    </w:p>
    <w:p w14:paraId="1F8A69B1" w14:textId="77777777" w:rsidR="00F879AD" w:rsidRPr="00B10D3A" w:rsidRDefault="007B60F3" w:rsidP="00A361C4">
      <w:pPr>
        <w:pStyle w:val="Akapitzlist"/>
        <w:numPr>
          <w:ilvl w:val="0"/>
          <w:numId w:val="9"/>
        </w:numPr>
        <w:spacing w:after="0"/>
        <w:rPr>
          <w:rFonts w:cstheme="minorHAnsi"/>
          <w:bCs/>
        </w:rPr>
      </w:pPr>
      <w:r w:rsidRPr="00B10D3A">
        <w:rPr>
          <w:rFonts w:cstheme="minorHAnsi"/>
          <w:bCs/>
        </w:rPr>
        <w:t>Dokumentacja przetargowa</w:t>
      </w:r>
    </w:p>
    <w:p w14:paraId="1C055FAE" w14:textId="77777777" w:rsidR="00F879AD" w:rsidRPr="00B10D3A" w:rsidRDefault="007B60F3" w:rsidP="00A361C4">
      <w:pPr>
        <w:pStyle w:val="Akapitzlist"/>
        <w:numPr>
          <w:ilvl w:val="0"/>
          <w:numId w:val="9"/>
        </w:numPr>
        <w:spacing w:after="0"/>
        <w:rPr>
          <w:rFonts w:cstheme="minorHAnsi"/>
          <w:bCs/>
        </w:rPr>
      </w:pPr>
      <w:r w:rsidRPr="00B10D3A">
        <w:rPr>
          <w:rFonts w:cstheme="minorHAnsi"/>
          <w:bCs/>
        </w:rPr>
        <w:t>Nadzór autorski lub budowlany</w:t>
      </w:r>
    </w:p>
    <w:p w14:paraId="1534486A" w14:textId="77777777" w:rsidR="00F879AD" w:rsidRPr="00B10D3A" w:rsidRDefault="00F879AD" w:rsidP="00A361C4">
      <w:pPr>
        <w:pStyle w:val="Akapitzlist"/>
        <w:numPr>
          <w:ilvl w:val="0"/>
          <w:numId w:val="9"/>
        </w:numPr>
        <w:spacing w:after="0"/>
        <w:rPr>
          <w:rFonts w:cstheme="minorHAnsi"/>
          <w:bCs/>
        </w:rPr>
      </w:pPr>
      <w:r w:rsidRPr="00B10D3A">
        <w:rPr>
          <w:rFonts w:cstheme="minorHAnsi"/>
          <w:bCs/>
        </w:rPr>
        <w:t>Nadzór</w:t>
      </w:r>
      <w:r w:rsidR="007B60F3" w:rsidRPr="00B10D3A">
        <w:rPr>
          <w:rFonts w:cstheme="minorHAnsi"/>
          <w:bCs/>
        </w:rPr>
        <w:t xml:space="preserve"> inwestorski</w:t>
      </w:r>
    </w:p>
    <w:p w14:paraId="11CAD8D0" w14:textId="77777777" w:rsidR="00F879AD" w:rsidRPr="00B10D3A" w:rsidRDefault="007B60F3" w:rsidP="00A361C4">
      <w:pPr>
        <w:pStyle w:val="Akapitzlist"/>
        <w:numPr>
          <w:ilvl w:val="0"/>
          <w:numId w:val="9"/>
        </w:numPr>
        <w:jc w:val="both"/>
        <w:rPr>
          <w:rFonts w:cstheme="minorHAnsi"/>
        </w:rPr>
      </w:pPr>
      <w:r w:rsidRPr="00B10D3A">
        <w:rPr>
          <w:rFonts w:cstheme="minorHAnsi"/>
          <w:bCs/>
          <w:color w:val="000000"/>
        </w:rPr>
        <w:t>Raport OOŚ</w:t>
      </w:r>
    </w:p>
    <w:p w14:paraId="2DEC4FEC"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Roboty ogólnobudowlane</w:t>
      </w:r>
    </w:p>
    <w:p w14:paraId="5DC2D897"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Roboty przygotowawcze</w:t>
      </w:r>
    </w:p>
    <w:p w14:paraId="16FBFA1D"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Roboty wykończeniowe</w:t>
      </w:r>
    </w:p>
    <w:p w14:paraId="5BB6FB88"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Wyposażenie</w:t>
      </w:r>
    </w:p>
    <w:p w14:paraId="15DC77CF" w14:textId="77777777" w:rsidR="007B60F3" w:rsidRPr="00B10D3A" w:rsidRDefault="007B60F3" w:rsidP="00A361C4">
      <w:pPr>
        <w:pStyle w:val="Akapitzlist"/>
        <w:numPr>
          <w:ilvl w:val="0"/>
          <w:numId w:val="9"/>
        </w:numPr>
        <w:jc w:val="both"/>
        <w:rPr>
          <w:rFonts w:cstheme="minorHAnsi"/>
        </w:rPr>
      </w:pPr>
      <w:r w:rsidRPr="00B10D3A">
        <w:rPr>
          <w:rFonts w:cstheme="minorHAnsi"/>
          <w:bCs/>
          <w:color w:val="000000"/>
        </w:rPr>
        <w:t>Zagospodarowanie terenu</w:t>
      </w:r>
    </w:p>
    <w:p w14:paraId="45ED0D27" w14:textId="77777777" w:rsidR="002756B6" w:rsidRPr="00B10D3A" w:rsidRDefault="002756B6" w:rsidP="006539C3">
      <w:pPr>
        <w:jc w:val="both"/>
        <w:rPr>
          <w:rFonts w:cstheme="minorHAnsi"/>
          <w:color w:val="000000"/>
        </w:rPr>
      </w:pPr>
      <w:r w:rsidRPr="00B10D3A">
        <w:rPr>
          <w:rFonts w:cstheme="minorHAnsi"/>
          <w:color w:val="000000"/>
        </w:rPr>
        <w:t>Należy pamiętać aby w ramach jednego zadania nie wystąpiły dwie identyczne nazwy kosztów.</w:t>
      </w:r>
    </w:p>
    <w:p w14:paraId="321E598D" w14:textId="77777777" w:rsidR="00CC6297" w:rsidRPr="00B10D3A" w:rsidRDefault="00CC6297" w:rsidP="00B8010A">
      <w:pPr>
        <w:pStyle w:val="Nagwek3"/>
        <w:rPr>
          <w:rFonts w:cstheme="minorHAnsi"/>
        </w:rPr>
      </w:pPr>
      <w:bookmarkStart w:id="70" w:name="_Toc468256233"/>
      <w:bookmarkStart w:id="71" w:name="_Toc478715645"/>
      <w:r w:rsidRPr="00B10D3A">
        <w:rPr>
          <w:rFonts w:cstheme="minorHAnsi"/>
        </w:rPr>
        <w:t>V.3.12. Pomoc publiczna/de minimis</w:t>
      </w:r>
      <w:bookmarkEnd w:id="70"/>
      <w:bookmarkEnd w:id="71"/>
    </w:p>
    <w:p w14:paraId="515E3B88" w14:textId="77777777" w:rsidR="004E1D00" w:rsidRPr="00B10D3A" w:rsidRDefault="004E1D00" w:rsidP="004E1D00">
      <w:pPr>
        <w:spacing w:after="120"/>
        <w:jc w:val="both"/>
        <w:rPr>
          <w:rFonts w:cstheme="minorHAnsi"/>
        </w:rPr>
      </w:pPr>
      <w:r w:rsidRPr="00B10D3A">
        <w:rPr>
          <w:rFonts w:cstheme="minorHAnsi"/>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271EAAEC" w14:textId="77777777" w:rsidR="004E1D00" w:rsidRPr="00B10D3A" w:rsidRDefault="004E1D00" w:rsidP="004E1D00">
      <w:pPr>
        <w:spacing w:after="120"/>
        <w:jc w:val="both"/>
        <w:rPr>
          <w:rFonts w:cstheme="minorHAnsi"/>
        </w:rPr>
      </w:pPr>
      <w:r w:rsidRPr="00B10D3A">
        <w:rPr>
          <w:rFonts w:cstheme="minorHAnsi"/>
        </w:rPr>
        <w:t>Należy zidentyfikować czy projekt podlega zasadom pomocy publicznej na podstawie obowiązujących aktów prawnych i wytycznych.</w:t>
      </w:r>
    </w:p>
    <w:p w14:paraId="5E8FE365" w14:textId="77777777" w:rsidR="004E1D00" w:rsidRPr="00B10D3A" w:rsidRDefault="004E1D00" w:rsidP="004E1D00">
      <w:pPr>
        <w:spacing w:after="120"/>
        <w:jc w:val="both"/>
        <w:rPr>
          <w:rFonts w:cstheme="minorHAnsi"/>
        </w:rPr>
      </w:pPr>
      <w:r w:rsidRPr="00B10D3A">
        <w:rPr>
          <w:rFonts w:cstheme="minorHAnsi"/>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Pr="00B10D3A">
        <w:rPr>
          <w:rStyle w:val="Odwoanieprzypisudolnego"/>
          <w:rFonts w:cstheme="minorHAnsi"/>
        </w:rPr>
        <w:footnoteReference w:customMarkFollows="1" w:id="7"/>
        <w:t>[1]</w:t>
      </w:r>
      <w:r w:rsidRPr="00B10D3A">
        <w:rPr>
          <w:rFonts w:cstheme="minorHAnsi"/>
        </w:rPr>
        <w:t>:</w:t>
      </w:r>
    </w:p>
    <w:p w14:paraId="5113745B" w14:textId="77777777" w:rsidR="004E1D00" w:rsidRPr="00B10D3A" w:rsidRDefault="004E1D00" w:rsidP="00A361C4">
      <w:pPr>
        <w:pStyle w:val="Akapitzlist"/>
        <w:numPr>
          <w:ilvl w:val="0"/>
          <w:numId w:val="29"/>
        </w:numPr>
        <w:spacing w:before="0" w:after="120" w:line="240" w:lineRule="auto"/>
        <w:jc w:val="both"/>
        <w:rPr>
          <w:rFonts w:cstheme="minorHAnsi"/>
        </w:rPr>
      </w:pPr>
      <w:r w:rsidRPr="00B10D3A">
        <w:rPr>
          <w:rFonts w:cstheme="minorHAnsi"/>
        </w:rPr>
        <w:t>wsparcie jest przyznawane przez Państwo lub pochodzi ze środków państwowych,</w:t>
      </w:r>
    </w:p>
    <w:p w14:paraId="726398A7" w14:textId="77777777" w:rsidR="004E1D00" w:rsidRPr="00B10D3A" w:rsidRDefault="004E1D00" w:rsidP="00A361C4">
      <w:pPr>
        <w:pStyle w:val="Akapitzlist"/>
        <w:numPr>
          <w:ilvl w:val="0"/>
          <w:numId w:val="29"/>
        </w:numPr>
        <w:spacing w:before="0" w:after="120" w:line="240" w:lineRule="auto"/>
        <w:jc w:val="both"/>
        <w:rPr>
          <w:rFonts w:cstheme="minorHAnsi"/>
        </w:rPr>
      </w:pPr>
      <w:r w:rsidRPr="00B10D3A">
        <w:rPr>
          <w:rFonts w:cstheme="minorHAnsi"/>
        </w:rPr>
        <w:t>wsparcie to jest udzielane na warunkach korzystniejszych niż oferowane na rynku (korzyść ekonomiczna),</w:t>
      </w:r>
    </w:p>
    <w:p w14:paraId="71E43773" w14:textId="77777777" w:rsidR="004E1D00" w:rsidRPr="00B10D3A" w:rsidRDefault="004E1D00" w:rsidP="00A361C4">
      <w:pPr>
        <w:pStyle w:val="Akapitzlist"/>
        <w:numPr>
          <w:ilvl w:val="0"/>
          <w:numId w:val="29"/>
        </w:numPr>
        <w:spacing w:before="0" w:after="120" w:line="240" w:lineRule="auto"/>
        <w:jc w:val="both"/>
        <w:rPr>
          <w:rFonts w:cstheme="minorHAnsi"/>
        </w:rPr>
      </w:pPr>
      <w:r w:rsidRPr="00B10D3A">
        <w:rPr>
          <w:rFonts w:cstheme="minorHAnsi"/>
        </w:rPr>
        <w:t>selektywność tzn. uprzywilejowanie określonych podmiotów lub wytwarzanie określonych dóbr,</w:t>
      </w:r>
    </w:p>
    <w:p w14:paraId="5B302F7C" w14:textId="77777777" w:rsidR="004E1D00" w:rsidRPr="00B10D3A" w:rsidRDefault="004E1D00" w:rsidP="00A361C4">
      <w:pPr>
        <w:pStyle w:val="Akapitzlist"/>
        <w:numPr>
          <w:ilvl w:val="0"/>
          <w:numId w:val="29"/>
        </w:numPr>
        <w:spacing w:before="0" w:after="120" w:line="240" w:lineRule="auto"/>
        <w:jc w:val="both"/>
        <w:rPr>
          <w:rFonts w:cstheme="minorHAnsi"/>
        </w:rPr>
      </w:pPr>
      <w:r w:rsidRPr="00B10D3A">
        <w:rPr>
          <w:rFonts w:cstheme="minorHAnsi"/>
        </w:rPr>
        <w:t>wsparcie zakłóca konkurencję lub grozi zakłóceniem oraz wpływa na wymianę handlową między Państwami Członkowskimi.</w:t>
      </w:r>
    </w:p>
    <w:p w14:paraId="629A99DC" w14:textId="77777777" w:rsidR="004E1D00" w:rsidRPr="00B10D3A" w:rsidRDefault="004E1D00" w:rsidP="004E1D00">
      <w:pPr>
        <w:spacing w:after="120"/>
        <w:jc w:val="both"/>
        <w:rPr>
          <w:rFonts w:cstheme="minorHAnsi"/>
        </w:rPr>
      </w:pPr>
      <w:r w:rsidRPr="00B10D3A">
        <w:rPr>
          <w:rFonts w:cstheme="minorHAnsi"/>
        </w:rPr>
        <w:t>Każdą z przesłanek należy uzasadnić. W przypadku, gdy którakolwiek z przesłanek nie jest spełniona, pomoc publiczna nie występuje.</w:t>
      </w:r>
    </w:p>
    <w:p w14:paraId="600D89C0" w14:textId="77777777" w:rsidR="004E1D00" w:rsidRPr="00B10D3A" w:rsidRDefault="004E1D00" w:rsidP="004E1D00">
      <w:pPr>
        <w:spacing w:after="120"/>
        <w:jc w:val="both"/>
        <w:rPr>
          <w:rFonts w:cstheme="minorHAnsi"/>
        </w:rPr>
      </w:pPr>
      <w:r w:rsidRPr="00B10D3A">
        <w:rPr>
          <w:rFonts w:cstheme="minorHAnsi"/>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14:paraId="026A7C1F" w14:textId="77777777" w:rsidR="004E1D00" w:rsidRPr="00B10D3A" w:rsidRDefault="004E1D00" w:rsidP="004E1D00">
      <w:pPr>
        <w:spacing w:after="120"/>
        <w:jc w:val="both"/>
        <w:rPr>
          <w:rFonts w:cstheme="minorHAnsi"/>
        </w:rPr>
      </w:pPr>
      <w:r w:rsidRPr="00B10D3A">
        <w:rPr>
          <w:rFonts w:cstheme="minorHAnsi"/>
        </w:rPr>
        <w:t>W przypadku wpisania się projektu w zakres objęty pomocą stosuje się poziom dofinansowania określony w danym programie pomocowym.</w:t>
      </w:r>
    </w:p>
    <w:p w14:paraId="4A285DEB" w14:textId="77777777" w:rsidR="004E1D00" w:rsidRPr="00B10D3A" w:rsidRDefault="004E1D00" w:rsidP="004E1D00">
      <w:pPr>
        <w:spacing w:after="120"/>
        <w:jc w:val="both"/>
        <w:rPr>
          <w:rFonts w:cstheme="minorHAnsi"/>
        </w:rPr>
      </w:pPr>
      <w:r w:rsidRPr="00B10D3A">
        <w:rPr>
          <w:rFonts w:cstheme="minorHAnsi"/>
        </w:rPr>
        <w:t>W projektach może występować mieszany poziom dofinansowania – odrębny dla zadań, w których występuje pomoc publiczna i odrębny dla pozostałych.</w:t>
      </w:r>
    </w:p>
    <w:p w14:paraId="09A7E41B" w14:textId="77777777" w:rsidR="004E1D00" w:rsidRPr="00B10D3A" w:rsidRDefault="004E1D00" w:rsidP="004E1D00">
      <w:pPr>
        <w:spacing w:after="120"/>
        <w:jc w:val="both"/>
        <w:rPr>
          <w:rFonts w:cstheme="minorHAnsi"/>
        </w:rPr>
      </w:pPr>
      <w:r w:rsidRPr="00B10D3A">
        <w:rPr>
          <w:rFonts w:cstheme="minorHAnsi"/>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14:paraId="08E6A13A" w14:textId="77777777" w:rsidR="004E1D00" w:rsidRPr="00B10D3A" w:rsidRDefault="004E1D00" w:rsidP="004E1D00">
      <w:pPr>
        <w:rPr>
          <w:rFonts w:cstheme="minorHAnsi"/>
        </w:rPr>
      </w:pPr>
      <w:r w:rsidRPr="00B10D3A">
        <w:rPr>
          <w:rFonts w:cstheme="minorHAnsi"/>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B10D3A">
        <w:rPr>
          <w:rFonts w:cstheme="minorHAnsi"/>
        </w:rPr>
        <w:t>minimis</w:t>
      </w:r>
      <w:proofErr w:type="spellEnd"/>
      <w:r w:rsidRPr="00B10D3A">
        <w:rPr>
          <w:rFonts w:cstheme="minorHAnsi"/>
        </w:rPr>
        <w:t xml:space="preserve"> na podstawie Rozporządzenia Ministra Infrastruktury i Rozwoju z dnia 19 marca 2015 r. w sprawie udzielania pomocy de </w:t>
      </w:r>
      <w:proofErr w:type="spellStart"/>
      <w:r w:rsidRPr="00B10D3A">
        <w:rPr>
          <w:rFonts w:cstheme="minorHAnsi"/>
        </w:rPr>
        <w:t>minimis</w:t>
      </w:r>
      <w:proofErr w:type="spellEnd"/>
      <w:r w:rsidRPr="00B10D3A">
        <w:rPr>
          <w:rFonts w:cstheme="minorHAnsi"/>
        </w:rPr>
        <w:t xml:space="preserve"> w ramach regionalnych programów operacyjnych na lata 2014-2020 (Dz.U z 2015 r., poz. 488). </w:t>
      </w:r>
    </w:p>
    <w:p w14:paraId="12C3D124" w14:textId="77777777" w:rsidR="004E1D00" w:rsidRPr="00B10D3A" w:rsidRDefault="004E1D00" w:rsidP="00B8010A">
      <w:pPr>
        <w:spacing w:after="0"/>
        <w:jc w:val="both"/>
        <w:rPr>
          <w:rFonts w:cstheme="minorHAnsi"/>
          <w:strike/>
        </w:rPr>
      </w:pPr>
    </w:p>
    <w:p w14:paraId="7D3B05DA" w14:textId="77777777" w:rsidR="00CC6297" w:rsidRPr="00B10D3A" w:rsidRDefault="009521D4" w:rsidP="009521D4">
      <w:pPr>
        <w:pStyle w:val="Nagwek3"/>
        <w:rPr>
          <w:rFonts w:cstheme="minorHAnsi"/>
        </w:rPr>
      </w:pPr>
      <w:bookmarkStart w:id="73" w:name="_Toc468256234"/>
      <w:bookmarkStart w:id="74" w:name="_Toc478715646"/>
      <w:r w:rsidRPr="00B10D3A">
        <w:rPr>
          <w:rFonts w:cstheme="minorHAnsi"/>
        </w:rPr>
        <w:t>V.3.13. REGUŁA PROPORCJONALNOŚCI</w:t>
      </w:r>
      <w:bookmarkEnd w:id="73"/>
      <w:bookmarkEnd w:id="74"/>
    </w:p>
    <w:p w14:paraId="5C5C69BD" w14:textId="77777777" w:rsidR="00CB49D2" w:rsidRPr="00B10D3A" w:rsidRDefault="009521D4" w:rsidP="00843FF4">
      <w:pPr>
        <w:spacing w:after="0"/>
        <w:jc w:val="both"/>
        <w:rPr>
          <w:rFonts w:cstheme="minorHAnsi"/>
        </w:rPr>
      </w:pPr>
      <w:r w:rsidRPr="00B10D3A">
        <w:rPr>
          <w:rFonts w:cstheme="minorHAnsi"/>
        </w:rPr>
        <w:t xml:space="preserve">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t>
      </w:r>
      <w:r w:rsidR="004D4E6A" w:rsidRPr="00B10D3A">
        <w:rPr>
          <w:rFonts w:cstheme="minorHAnsi"/>
        </w:rPr>
        <w:br/>
      </w:r>
      <w:r w:rsidRPr="00B10D3A">
        <w:rPr>
          <w:rFonts w:cstheme="minorHAnsi"/>
        </w:rPr>
        <w:t xml:space="preserve">w ramach projektu za niekwalifikowalne oraz nałożyć korektę finansową, zgodnie z regułą proporcjonalności. </w:t>
      </w:r>
      <w:r w:rsidR="004D4E6A" w:rsidRPr="00B10D3A">
        <w:rPr>
          <w:rFonts w:cstheme="minorHAnsi"/>
        </w:rPr>
        <w:br/>
      </w:r>
      <w:r w:rsidRPr="00B10D3A">
        <w:rPr>
          <w:rFonts w:cstheme="minorHAnsi"/>
        </w:rPr>
        <w:t>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14:paraId="60516714" w14:textId="77777777" w:rsidR="00CC6297" w:rsidRPr="00B10D3A" w:rsidRDefault="00CC6297" w:rsidP="0067046C">
      <w:pPr>
        <w:pStyle w:val="Nagwek3"/>
        <w:rPr>
          <w:rFonts w:cstheme="minorHAnsi"/>
        </w:rPr>
      </w:pPr>
      <w:bookmarkStart w:id="75" w:name="_Toc464468408"/>
      <w:bookmarkStart w:id="76" w:name="_Toc468256235"/>
      <w:bookmarkStart w:id="77" w:name="_Toc478715647"/>
      <w:r w:rsidRPr="00B10D3A">
        <w:rPr>
          <w:rFonts w:cstheme="minorHAnsi"/>
        </w:rPr>
        <w:lastRenderedPageBreak/>
        <w:t>V.3.14. Ogólne zasady promocji projektów finansowanych w ramach RPOWP</w:t>
      </w:r>
      <w:bookmarkEnd w:id="75"/>
      <w:bookmarkEnd w:id="76"/>
      <w:bookmarkEnd w:id="77"/>
    </w:p>
    <w:p w14:paraId="2DEC47ED" w14:textId="77777777" w:rsidR="00CC6297" w:rsidRPr="00B10D3A" w:rsidRDefault="00CC6297" w:rsidP="00174B3F">
      <w:pPr>
        <w:jc w:val="both"/>
        <w:rPr>
          <w:rFonts w:cstheme="minorHAnsi"/>
        </w:rPr>
      </w:pPr>
      <w:r w:rsidRPr="00B10D3A">
        <w:rPr>
          <w:rFonts w:cstheme="minorHAnsi"/>
        </w:rPr>
        <w:t xml:space="preserve">Obowiązki Beneficjenta wynikają z </w:t>
      </w:r>
      <w:r w:rsidRPr="00B10D3A">
        <w:rPr>
          <w:rFonts w:cstheme="minorHAnsi"/>
          <w:i/>
        </w:rPr>
        <w:t xml:space="preserve">Podręcznika wnioskodawcy i beneficjenta programów polityki spójności 2014-2020 w zakresie informacji i promocji </w:t>
      </w:r>
      <w:r w:rsidRPr="00B10D3A">
        <w:rPr>
          <w:rFonts w:cstheme="minorHAnsi"/>
        </w:rPr>
        <w:t xml:space="preserve">dostępnego na stronie internetowej </w:t>
      </w:r>
      <w:hyperlink r:id="rId15" w:history="1">
        <w:r w:rsidRPr="00B10D3A">
          <w:rPr>
            <w:rStyle w:val="Hipercze"/>
            <w:rFonts w:cstheme="minorHAnsi"/>
          </w:rPr>
          <w:t>www.rpo.wrotapodlasia.pl</w:t>
        </w:r>
      </w:hyperlink>
      <w:r w:rsidRPr="00B10D3A">
        <w:rPr>
          <w:rFonts w:cstheme="minorHAnsi"/>
        </w:rPr>
        <w:t xml:space="preserve"> w zakładce </w:t>
      </w:r>
      <w:r w:rsidRPr="00B10D3A">
        <w:rPr>
          <w:rFonts w:cstheme="minorHAnsi"/>
          <w:i/>
        </w:rPr>
        <w:t>Zapoznaj się z prawem i dokumentami</w:t>
      </w:r>
      <w:r w:rsidRPr="00B10D3A">
        <w:rPr>
          <w:rFonts w:cstheme="minorHAnsi"/>
        </w:rPr>
        <w:t xml:space="preserve">. </w:t>
      </w:r>
    </w:p>
    <w:p w14:paraId="5C902AE2" w14:textId="77777777" w:rsidR="00CC6297" w:rsidRPr="00B10D3A" w:rsidRDefault="00CC6297" w:rsidP="000D559B">
      <w:pPr>
        <w:pStyle w:val="Nagwek2"/>
        <w:rPr>
          <w:rFonts w:cstheme="minorHAnsi"/>
        </w:rPr>
      </w:pPr>
      <w:bookmarkStart w:id="78" w:name="_Toc464468409"/>
      <w:bookmarkStart w:id="79" w:name="_Toc468256236"/>
      <w:bookmarkStart w:id="80" w:name="_Toc478715648"/>
      <w:r w:rsidRPr="00B10D3A">
        <w:rPr>
          <w:rFonts w:cstheme="minorHAnsi"/>
        </w:rPr>
        <w:t>V.4. Proces oceny wniosków i wyboru operacji</w:t>
      </w:r>
      <w:bookmarkEnd w:id="78"/>
      <w:bookmarkEnd w:id="79"/>
      <w:bookmarkEnd w:id="80"/>
      <w:r w:rsidRPr="00B10D3A">
        <w:rPr>
          <w:rFonts w:cstheme="minorHAnsi"/>
        </w:rPr>
        <w:t xml:space="preserve"> </w:t>
      </w:r>
    </w:p>
    <w:p w14:paraId="21CA0D80" w14:textId="77777777" w:rsidR="00CC6297" w:rsidRPr="00B10D3A" w:rsidRDefault="00CC6297" w:rsidP="006539C3">
      <w:pPr>
        <w:jc w:val="both"/>
        <w:rPr>
          <w:rFonts w:cstheme="minorHAnsi"/>
        </w:rPr>
      </w:pPr>
      <w:r w:rsidRPr="00B10D3A">
        <w:rPr>
          <w:rFonts w:cstheme="minorHAnsi"/>
        </w:rPr>
        <w:t xml:space="preserve">Założenia operacji powinny wpisywać się w Lokalne Kryteria </w:t>
      </w:r>
      <w:r w:rsidR="00112BCC" w:rsidRPr="00B10D3A">
        <w:rPr>
          <w:rFonts w:cstheme="minorHAnsi"/>
        </w:rPr>
        <w:t>Oceny Operacji</w:t>
      </w:r>
      <w:r w:rsidRPr="00B10D3A">
        <w:rPr>
          <w:rFonts w:cstheme="minorHAnsi"/>
        </w:rPr>
        <w:t xml:space="preserve"> (</w:t>
      </w:r>
      <w:r w:rsidR="009521D4" w:rsidRPr="00B10D3A">
        <w:rPr>
          <w:rFonts w:cstheme="minorHAnsi"/>
        </w:rPr>
        <w:t>z</w:t>
      </w:r>
      <w:r w:rsidR="00B65091" w:rsidRPr="00B10D3A">
        <w:rPr>
          <w:rFonts w:cstheme="minorHAnsi"/>
        </w:rPr>
        <w:t xml:space="preserve">ałącznik nr </w:t>
      </w:r>
      <w:r w:rsidRPr="00B10D3A">
        <w:rPr>
          <w:rFonts w:cstheme="minorHAnsi"/>
        </w:rPr>
        <w:t xml:space="preserve"> </w:t>
      </w:r>
      <w:r w:rsidR="00F24390" w:rsidRPr="00B10D3A">
        <w:rPr>
          <w:rFonts w:cstheme="minorHAnsi"/>
        </w:rPr>
        <w:t>4 do ogłoszenia</w:t>
      </w:r>
      <w:r w:rsidRPr="00B10D3A">
        <w:rPr>
          <w:rFonts w:cstheme="minorHAnsi"/>
        </w:rPr>
        <w:t>)</w:t>
      </w:r>
      <w:r w:rsidR="00C41F2D" w:rsidRPr="00B10D3A">
        <w:rPr>
          <w:rFonts w:cstheme="minorHAnsi"/>
        </w:rPr>
        <w:t>,</w:t>
      </w:r>
      <w:r w:rsidRPr="00B10D3A">
        <w:rPr>
          <w:rFonts w:cstheme="minorHAnsi"/>
        </w:rPr>
        <w:t xml:space="preserve"> wedle których Rada LGD dokonuje wyboru operacji. </w:t>
      </w:r>
    </w:p>
    <w:p w14:paraId="5F74A278" w14:textId="77777777" w:rsidR="00CC6297" w:rsidRPr="00B10D3A" w:rsidRDefault="00CC6297" w:rsidP="000D559B">
      <w:pPr>
        <w:pStyle w:val="Nagwek3"/>
        <w:rPr>
          <w:rFonts w:cstheme="minorHAnsi"/>
        </w:rPr>
      </w:pPr>
      <w:bookmarkStart w:id="81" w:name="_Toc464468410"/>
      <w:bookmarkStart w:id="82" w:name="_Toc468256237"/>
      <w:bookmarkStart w:id="83" w:name="_Toc478715649"/>
      <w:r w:rsidRPr="00B10D3A">
        <w:rPr>
          <w:rFonts w:cstheme="minorHAnsi"/>
        </w:rPr>
        <w:t>V.4.1. Ocena wniosków i wybór operacji</w:t>
      </w:r>
      <w:bookmarkEnd w:id="81"/>
      <w:bookmarkEnd w:id="82"/>
      <w:bookmarkEnd w:id="83"/>
    </w:p>
    <w:p w14:paraId="1889AD90" w14:textId="77777777" w:rsidR="00CC6297" w:rsidRPr="00B10D3A" w:rsidRDefault="00CC6297" w:rsidP="00967914">
      <w:pPr>
        <w:jc w:val="both"/>
        <w:rPr>
          <w:rFonts w:cstheme="minorHAnsi"/>
          <w:sz w:val="27"/>
          <w:szCs w:val="27"/>
        </w:rPr>
      </w:pPr>
      <w:r w:rsidRPr="00B10D3A">
        <w:rPr>
          <w:rFonts w:cstheme="minorHAnsi"/>
        </w:rPr>
        <w:t xml:space="preserve">Organem decyzyjnym odpowiedzialnym za wybór projektów w </w:t>
      </w:r>
      <w:r w:rsidR="000E1045" w:rsidRPr="00B10D3A">
        <w:rPr>
          <w:rFonts w:cstheme="minorHAnsi"/>
        </w:rPr>
        <w:t xml:space="preserve">Suwalsko-Sejneńskiej </w:t>
      </w:r>
      <w:r w:rsidRPr="00B10D3A">
        <w:rPr>
          <w:rFonts w:cstheme="minorHAnsi"/>
        </w:rPr>
        <w:t>Lokalnej Grupie</w:t>
      </w:r>
      <w:r w:rsidR="000E1045" w:rsidRPr="00B10D3A">
        <w:rPr>
          <w:rFonts w:cstheme="minorHAnsi"/>
        </w:rPr>
        <w:t xml:space="preserve"> Działania</w:t>
      </w:r>
      <w:r w:rsidRPr="00B10D3A">
        <w:rPr>
          <w:rFonts w:cstheme="minorHAnsi"/>
        </w:rPr>
        <w:t xml:space="preserve"> jest Rada LGD, w skład której wchodzą przedstawiciele sektora publicznego, społecznego, gospodarczego w tym mieszkańcy, w której ani reprezentanci władz publicznych, ani żadna pojedyncza grupa interesu nie ma więcej niż 49 % praw głosu w podejmowaniu decyzji.</w:t>
      </w:r>
    </w:p>
    <w:p w14:paraId="74D42A3A" w14:textId="77777777" w:rsidR="00CC6297" w:rsidRPr="00B10D3A" w:rsidRDefault="00CC6297" w:rsidP="006539C3">
      <w:pPr>
        <w:jc w:val="both"/>
        <w:rPr>
          <w:rFonts w:cstheme="minorHAnsi"/>
        </w:rPr>
      </w:pPr>
      <w:r w:rsidRPr="00B10D3A">
        <w:rPr>
          <w:rFonts w:cstheme="minorHAnsi"/>
        </w:rPr>
        <w:t xml:space="preserve">Weryfikacja wstępna wniosku i ocena zgodności operacji z LSR i Programem dokonywana jest przez Biuro LGD </w:t>
      </w:r>
      <w:r w:rsidR="004D4E6A" w:rsidRPr="00B10D3A">
        <w:rPr>
          <w:rFonts w:cstheme="minorHAnsi"/>
        </w:rPr>
        <w:br/>
      </w:r>
      <w:r w:rsidRPr="00B10D3A">
        <w:rPr>
          <w:rFonts w:cstheme="minorHAnsi"/>
        </w:rPr>
        <w:t>i jest materiałem pomocniczym dla Rady. Wybór operacji jest dokonywany przez Radę zgodnie z art. 21 ust. 4 ustawy o RLKS na podstawie Lokalnych Kryteriów Wyboru Operacji</w:t>
      </w:r>
      <w:r w:rsidR="00903D9D" w:rsidRPr="00B10D3A">
        <w:rPr>
          <w:rFonts w:cstheme="minorHAnsi"/>
        </w:rPr>
        <w:t xml:space="preserve"> opisanych w </w:t>
      </w:r>
      <w:r w:rsidRPr="00B10D3A">
        <w:rPr>
          <w:rFonts w:cstheme="minorHAnsi"/>
        </w:rPr>
        <w:t>Procedur</w:t>
      </w:r>
      <w:r w:rsidR="00903D9D" w:rsidRPr="00B10D3A">
        <w:rPr>
          <w:rFonts w:cstheme="minorHAnsi"/>
        </w:rPr>
        <w:t>ze</w:t>
      </w:r>
      <w:r w:rsidRPr="00B10D3A">
        <w:rPr>
          <w:rFonts w:cstheme="minorHAnsi"/>
        </w:rPr>
        <w:t xml:space="preserve"> oceny i wyboru operacji </w:t>
      </w:r>
      <w:proofErr w:type="spellStart"/>
      <w:r w:rsidR="00903D9D" w:rsidRPr="00B10D3A">
        <w:rPr>
          <w:rFonts w:cstheme="minorHAnsi"/>
        </w:rPr>
        <w:t>pozagrantowych</w:t>
      </w:r>
      <w:proofErr w:type="spellEnd"/>
      <w:r w:rsidR="00903D9D" w:rsidRPr="00B10D3A">
        <w:rPr>
          <w:rFonts w:cstheme="minorHAnsi"/>
        </w:rPr>
        <w:t xml:space="preserve"> </w:t>
      </w:r>
      <w:r w:rsidRPr="00B10D3A">
        <w:rPr>
          <w:rFonts w:cstheme="minorHAnsi"/>
        </w:rPr>
        <w:t>Lokalnej Grupy Działania</w:t>
      </w:r>
      <w:r w:rsidR="00903D9D" w:rsidRPr="00B10D3A">
        <w:rPr>
          <w:rFonts w:cstheme="minorHAnsi"/>
        </w:rPr>
        <w:t>.</w:t>
      </w:r>
      <w:r w:rsidRPr="00B10D3A">
        <w:rPr>
          <w:rFonts w:cstheme="minorHAnsi"/>
        </w:rPr>
        <w:t xml:space="preserve"> </w:t>
      </w:r>
    </w:p>
    <w:p w14:paraId="0A64E6C3" w14:textId="77777777" w:rsidR="00CC6297" w:rsidRPr="00B10D3A" w:rsidRDefault="00CC6297" w:rsidP="006539C3">
      <w:pPr>
        <w:jc w:val="both"/>
        <w:rPr>
          <w:rFonts w:cstheme="minorHAnsi"/>
        </w:rPr>
      </w:pPr>
      <w:r w:rsidRPr="00B10D3A">
        <w:rPr>
          <w:rFonts w:cstheme="minorHAnsi"/>
        </w:rPr>
        <w:t xml:space="preserve">Ocena operacji przez LGD trwa maksymalnie 45 dni. </w:t>
      </w:r>
    </w:p>
    <w:p w14:paraId="5BF58BB3" w14:textId="77777777" w:rsidR="00CC6297" w:rsidRPr="00B10D3A" w:rsidRDefault="00CC6297" w:rsidP="000D559B">
      <w:pPr>
        <w:autoSpaceDE w:val="0"/>
        <w:autoSpaceDN w:val="0"/>
        <w:adjustRightInd w:val="0"/>
        <w:spacing w:after="0"/>
        <w:jc w:val="both"/>
        <w:rPr>
          <w:rFonts w:cstheme="minorHAnsi"/>
          <w:u w:val="single"/>
        </w:rPr>
      </w:pPr>
      <w:r w:rsidRPr="00B10D3A">
        <w:rPr>
          <w:rFonts w:cstheme="minorHAnsi"/>
        </w:rPr>
        <w:t xml:space="preserve">Ocena operacji przebiega zgodnie z częścią 3.  Procedury oceny i wyboru operacji </w:t>
      </w:r>
      <w:proofErr w:type="spellStart"/>
      <w:r w:rsidR="009060C1" w:rsidRPr="00B10D3A">
        <w:rPr>
          <w:rFonts w:cstheme="minorHAnsi"/>
        </w:rPr>
        <w:t>pozagrantowych</w:t>
      </w:r>
      <w:proofErr w:type="spellEnd"/>
      <w:r w:rsidR="009060C1" w:rsidRPr="00B10D3A">
        <w:rPr>
          <w:rFonts w:cstheme="minorHAnsi"/>
        </w:rPr>
        <w:t xml:space="preserve"> </w:t>
      </w:r>
      <w:r w:rsidR="004D4E6A" w:rsidRPr="00B10D3A">
        <w:rPr>
          <w:rFonts w:cstheme="minorHAnsi"/>
        </w:rPr>
        <w:t>(</w:t>
      </w:r>
      <w:r w:rsidRPr="00B10D3A">
        <w:rPr>
          <w:rFonts w:cstheme="minorHAnsi"/>
        </w:rPr>
        <w:t>załącznik nr</w:t>
      </w:r>
      <w:r w:rsidR="00F24390" w:rsidRPr="00B10D3A">
        <w:rPr>
          <w:rFonts w:cstheme="minorHAnsi"/>
          <w:color w:val="FF0000"/>
        </w:rPr>
        <w:t xml:space="preserve"> </w:t>
      </w:r>
      <w:r w:rsidR="00F24390" w:rsidRPr="00B10D3A">
        <w:rPr>
          <w:rFonts w:cstheme="minorHAnsi"/>
        </w:rPr>
        <w:t>12 do ogłoszenia</w:t>
      </w:r>
      <w:r w:rsidR="004D4E6A" w:rsidRPr="00B10D3A">
        <w:rPr>
          <w:rFonts w:cstheme="minorHAnsi"/>
        </w:rPr>
        <w:t>)</w:t>
      </w:r>
      <w:r w:rsidRPr="00B10D3A">
        <w:rPr>
          <w:rFonts w:cstheme="minorHAnsi"/>
        </w:rPr>
        <w:t xml:space="preserve">. </w:t>
      </w:r>
    </w:p>
    <w:p w14:paraId="75FD2917" w14:textId="77777777" w:rsidR="00CC6297" w:rsidRPr="00B10D3A" w:rsidRDefault="00CC6297" w:rsidP="000B233B">
      <w:pPr>
        <w:autoSpaceDE w:val="0"/>
        <w:autoSpaceDN w:val="0"/>
        <w:adjustRightInd w:val="0"/>
        <w:spacing w:after="0"/>
        <w:jc w:val="both"/>
        <w:rPr>
          <w:rFonts w:cstheme="minorHAnsi"/>
          <w:b/>
        </w:rPr>
      </w:pPr>
      <w:r w:rsidRPr="00B10D3A">
        <w:rPr>
          <w:rFonts w:cstheme="minorHAnsi"/>
          <w:b/>
        </w:rPr>
        <w:t>Ostateczna weryfikacja kwalifikowalności operacji odbywa się w Zarządzie W</w:t>
      </w:r>
      <w:r w:rsidR="003D0430" w:rsidRPr="00B10D3A">
        <w:rPr>
          <w:rFonts w:cstheme="minorHAnsi"/>
          <w:b/>
        </w:rPr>
        <w:t>ojewództwa (Departament</w:t>
      </w:r>
      <w:r w:rsidR="00AD1714" w:rsidRPr="00B10D3A">
        <w:rPr>
          <w:rFonts w:cstheme="minorHAnsi"/>
          <w:b/>
        </w:rPr>
        <w:t xml:space="preserve"> Europejskiego Funduszu Rozwoju Regionalnego </w:t>
      </w:r>
      <w:r w:rsidRPr="00B10D3A">
        <w:rPr>
          <w:rFonts w:cstheme="minorHAnsi"/>
          <w:b/>
        </w:rPr>
        <w:t>w ramach RPOWP 2014-2020)</w:t>
      </w:r>
      <w:r w:rsidR="009521D4" w:rsidRPr="00B10D3A">
        <w:rPr>
          <w:rFonts w:cstheme="minorHAnsi"/>
          <w:b/>
        </w:rPr>
        <w:t>.</w:t>
      </w:r>
      <w:r w:rsidRPr="00B10D3A">
        <w:rPr>
          <w:rFonts w:cstheme="minorHAnsi"/>
          <w:b/>
        </w:rPr>
        <w:t xml:space="preserve">   </w:t>
      </w:r>
    </w:p>
    <w:p w14:paraId="0C1E5A1C" w14:textId="77777777" w:rsidR="00CC6297" w:rsidRDefault="00CC6297" w:rsidP="000B233B">
      <w:pPr>
        <w:autoSpaceDE w:val="0"/>
        <w:autoSpaceDN w:val="0"/>
        <w:adjustRightInd w:val="0"/>
        <w:spacing w:after="0"/>
        <w:jc w:val="both"/>
        <w:rPr>
          <w:rFonts w:cstheme="minorHAnsi"/>
        </w:rPr>
      </w:pPr>
      <w:r w:rsidRPr="00B10D3A">
        <w:rPr>
          <w:rFonts w:cstheme="minorHAnsi"/>
        </w:rPr>
        <w:t>Przekazane Zarządowi Województwa wnioski o dofinansowanie zostaną zweryfikowane pod kątem spełnienia warunków udzielenia wsparcia zgodnie z Listą warunków udzielenia wsparcia (</w:t>
      </w:r>
      <w:r w:rsidR="00F24390" w:rsidRPr="00B10D3A">
        <w:rPr>
          <w:rFonts w:cstheme="minorHAnsi"/>
        </w:rPr>
        <w:t>załącznik nr 8 do o</w:t>
      </w:r>
      <w:r w:rsidRPr="00B10D3A">
        <w:rPr>
          <w:rFonts w:cstheme="minorHAnsi"/>
        </w:rPr>
        <w:t xml:space="preserve">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14:paraId="1F31410C" w14:textId="77777777" w:rsidR="00912EE8" w:rsidRPr="00912EE8" w:rsidRDefault="00912EE8" w:rsidP="00912EE8">
      <w:pPr>
        <w:autoSpaceDE w:val="0"/>
        <w:autoSpaceDN w:val="0"/>
        <w:adjustRightInd w:val="0"/>
        <w:spacing w:after="0"/>
        <w:jc w:val="both"/>
        <w:rPr>
          <w:rFonts w:cstheme="minorHAnsi"/>
        </w:rPr>
      </w:pPr>
      <w:r w:rsidRPr="00912EE8">
        <w:rPr>
          <w:rFonts w:cstheme="minorHAnsi"/>
        </w:rPr>
        <w:t xml:space="preserve">Możliwe do jednorazowego uzupełnienia braki oraz oczywiste omyłki  dotyczą w szczególności: </w:t>
      </w:r>
    </w:p>
    <w:p w14:paraId="3F99241A" w14:textId="648187AF" w:rsidR="00912EE8" w:rsidRPr="00912EE8" w:rsidRDefault="00912EE8" w:rsidP="00912EE8">
      <w:pPr>
        <w:autoSpaceDE w:val="0"/>
        <w:autoSpaceDN w:val="0"/>
        <w:adjustRightInd w:val="0"/>
        <w:spacing w:after="0"/>
        <w:jc w:val="both"/>
        <w:rPr>
          <w:rFonts w:cstheme="minorHAnsi"/>
        </w:rPr>
      </w:pPr>
      <w:r w:rsidRPr="00912EE8">
        <w:rPr>
          <w:rFonts w:cstheme="minorHAnsi"/>
        </w:rPr>
        <w:t xml:space="preserve">uzupełnienia podpisów i pieczątek; </w:t>
      </w:r>
    </w:p>
    <w:p w14:paraId="710AE2DE" w14:textId="583F2408" w:rsidR="00912EE8" w:rsidRPr="00912EE8" w:rsidRDefault="00912EE8" w:rsidP="00912EE8">
      <w:pPr>
        <w:autoSpaceDE w:val="0"/>
        <w:autoSpaceDN w:val="0"/>
        <w:adjustRightInd w:val="0"/>
        <w:spacing w:after="0"/>
        <w:jc w:val="both"/>
        <w:rPr>
          <w:rFonts w:cstheme="minorHAnsi"/>
        </w:rPr>
      </w:pPr>
      <w:r w:rsidRPr="00912EE8">
        <w:rPr>
          <w:rFonts w:cstheme="minorHAnsi"/>
        </w:rPr>
        <w:t xml:space="preserve">błędów pisarskich; </w:t>
      </w:r>
    </w:p>
    <w:p w14:paraId="49AE4E4B" w14:textId="4A8EB5E6" w:rsidR="00912EE8" w:rsidRPr="00912EE8" w:rsidRDefault="00912EE8" w:rsidP="00912EE8">
      <w:pPr>
        <w:autoSpaceDE w:val="0"/>
        <w:autoSpaceDN w:val="0"/>
        <w:adjustRightInd w:val="0"/>
        <w:spacing w:after="0"/>
        <w:jc w:val="both"/>
        <w:rPr>
          <w:rFonts w:cstheme="minorHAnsi"/>
        </w:rPr>
      </w:pPr>
      <w:r w:rsidRPr="00912EE8">
        <w:rPr>
          <w:rFonts w:cstheme="minorHAnsi"/>
        </w:rPr>
        <w:t xml:space="preserve">dostarczenia tylko jednego kompletu dokumentacji tj. wniosku wraz z załącznikami; </w:t>
      </w:r>
    </w:p>
    <w:p w14:paraId="3EFE5F99" w14:textId="7477E1E9" w:rsidR="00912EE8" w:rsidRPr="00912EE8" w:rsidRDefault="00912EE8" w:rsidP="00912EE8">
      <w:pPr>
        <w:autoSpaceDE w:val="0"/>
        <w:autoSpaceDN w:val="0"/>
        <w:adjustRightInd w:val="0"/>
        <w:spacing w:after="0"/>
        <w:jc w:val="both"/>
        <w:rPr>
          <w:rFonts w:cstheme="minorHAnsi"/>
        </w:rPr>
      </w:pPr>
      <w:r w:rsidRPr="00912EE8">
        <w:rPr>
          <w:rFonts w:cstheme="minorHAnsi"/>
        </w:rPr>
        <w:t xml:space="preserve">nieczytelności kopii załączników; </w:t>
      </w:r>
    </w:p>
    <w:p w14:paraId="3FA64DF1" w14:textId="66D96C41" w:rsidR="00912EE8" w:rsidRPr="00912EE8" w:rsidRDefault="00912EE8" w:rsidP="00912EE8">
      <w:pPr>
        <w:autoSpaceDE w:val="0"/>
        <w:autoSpaceDN w:val="0"/>
        <w:adjustRightInd w:val="0"/>
        <w:spacing w:after="0"/>
        <w:jc w:val="both"/>
        <w:rPr>
          <w:rFonts w:cstheme="minorHAnsi"/>
        </w:rPr>
      </w:pPr>
      <w:r w:rsidRPr="00912EE8">
        <w:rPr>
          <w:rFonts w:cstheme="minorHAnsi"/>
        </w:rPr>
        <w:t xml:space="preserve">braku potwierdzenia „za zgodność z oryginałem” kopii złożonych dokumentów; </w:t>
      </w:r>
    </w:p>
    <w:p w14:paraId="7D19C2BF" w14:textId="77777777" w:rsidR="00912EE8" w:rsidRDefault="00912EE8" w:rsidP="00912EE8">
      <w:pPr>
        <w:autoSpaceDE w:val="0"/>
        <w:autoSpaceDN w:val="0"/>
        <w:adjustRightInd w:val="0"/>
        <w:spacing w:after="0"/>
        <w:jc w:val="both"/>
        <w:rPr>
          <w:rFonts w:cstheme="minorHAnsi"/>
        </w:rPr>
      </w:pPr>
      <w:r w:rsidRPr="00912EE8">
        <w:rPr>
          <w:rFonts w:cstheme="minorHAnsi"/>
        </w:rPr>
        <w:t>korekt w</w:t>
      </w:r>
      <w:r>
        <w:rPr>
          <w:rFonts w:cstheme="minorHAnsi"/>
        </w:rPr>
        <w:t xml:space="preserve"> zakresie omyłek rachunkowych;</w:t>
      </w:r>
    </w:p>
    <w:p w14:paraId="0097C93E" w14:textId="4030C781" w:rsidR="00912EE8" w:rsidRPr="00912EE8" w:rsidRDefault="00912EE8" w:rsidP="00912EE8">
      <w:pPr>
        <w:autoSpaceDE w:val="0"/>
        <w:autoSpaceDN w:val="0"/>
        <w:adjustRightInd w:val="0"/>
        <w:spacing w:after="0"/>
        <w:jc w:val="both"/>
        <w:rPr>
          <w:rFonts w:cstheme="minorHAnsi"/>
        </w:rPr>
      </w:pPr>
      <w:r w:rsidRPr="00912EE8">
        <w:rPr>
          <w:rFonts w:cstheme="minorHAnsi"/>
        </w:rPr>
        <w:t>uzupełnienia brakujących załącznikó</w:t>
      </w:r>
      <w:r>
        <w:rPr>
          <w:rFonts w:cstheme="minorHAnsi"/>
        </w:rPr>
        <w:t xml:space="preserve">w do wniosku o dofinansowanie. </w:t>
      </w:r>
    </w:p>
    <w:p w14:paraId="5A100F49" w14:textId="77777777" w:rsidR="00912EE8" w:rsidRPr="00912EE8" w:rsidRDefault="00912EE8" w:rsidP="00912EE8">
      <w:pPr>
        <w:autoSpaceDE w:val="0"/>
        <w:autoSpaceDN w:val="0"/>
        <w:adjustRightInd w:val="0"/>
        <w:spacing w:after="0"/>
        <w:jc w:val="both"/>
        <w:rPr>
          <w:rFonts w:cstheme="minorHAnsi"/>
          <w:b/>
        </w:rPr>
      </w:pPr>
      <w:r w:rsidRPr="00912EE8">
        <w:rPr>
          <w:rFonts w:cstheme="minorHAnsi"/>
          <w:b/>
        </w:rPr>
        <w:t xml:space="preserve">UWAGA: Nie dopuszcza się uzupełniania: </w:t>
      </w:r>
    </w:p>
    <w:p w14:paraId="35275377" w14:textId="2A627C07" w:rsidR="00912EE8" w:rsidRPr="00912EE8" w:rsidRDefault="00912EE8" w:rsidP="00912EE8">
      <w:pPr>
        <w:autoSpaceDE w:val="0"/>
        <w:autoSpaceDN w:val="0"/>
        <w:adjustRightInd w:val="0"/>
        <w:spacing w:after="0"/>
        <w:jc w:val="both"/>
        <w:rPr>
          <w:rFonts w:cstheme="minorHAnsi"/>
          <w:b/>
        </w:rPr>
      </w:pPr>
      <w:r w:rsidRPr="00912EE8">
        <w:rPr>
          <w:rFonts w:cstheme="minorHAnsi"/>
          <w:b/>
        </w:rPr>
        <w:t xml:space="preserve">Studium wykonalności/ Analizy wykonalności w przypadku, gdy nie dostarczono zarówno wersji papierowej, jak i elektronicznej ww. załączników, </w:t>
      </w:r>
    </w:p>
    <w:p w14:paraId="40B9C968" w14:textId="7CD2D1CF" w:rsidR="00912EE8" w:rsidRPr="00912EE8" w:rsidRDefault="00912EE8" w:rsidP="00912EE8">
      <w:pPr>
        <w:autoSpaceDE w:val="0"/>
        <w:autoSpaceDN w:val="0"/>
        <w:adjustRightInd w:val="0"/>
        <w:spacing w:after="0"/>
        <w:jc w:val="both"/>
        <w:rPr>
          <w:rFonts w:cstheme="minorHAnsi"/>
          <w:b/>
        </w:rPr>
      </w:pPr>
      <w:r w:rsidRPr="00912EE8">
        <w:rPr>
          <w:rFonts w:cstheme="minorHAnsi"/>
          <w:b/>
        </w:rPr>
        <w:t xml:space="preserve">Modelu finansowego gdy nie dostarczono żadnej wersji. </w:t>
      </w:r>
    </w:p>
    <w:p w14:paraId="32707811" w14:textId="77777777" w:rsidR="00912EE8" w:rsidRPr="00912EE8" w:rsidRDefault="00912EE8" w:rsidP="00912EE8">
      <w:pPr>
        <w:autoSpaceDE w:val="0"/>
        <w:autoSpaceDN w:val="0"/>
        <w:adjustRightInd w:val="0"/>
        <w:spacing w:after="0"/>
        <w:jc w:val="both"/>
        <w:rPr>
          <w:rFonts w:cstheme="minorHAnsi"/>
        </w:rPr>
      </w:pPr>
    </w:p>
    <w:p w14:paraId="17128D98" w14:textId="1FBB037D" w:rsidR="00912EE8" w:rsidRPr="00B10D3A" w:rsidRDefault="00912EE8" w:rsidP="00912EE8">
      <w:pPr>
        <w:autoSpaceDE w:val="0"/>
        <w:autoSpaceDN w:val="0"/>
        <w:adjustRightInd w:val="0"/>
        <w:spacing w:after="0"/>
        <w:jc w:val="both"/>
        <w:rPr>
          <w:rFonts w:cstheme="minorHAnsi"/>
        </w:rPr>
      </w:pPr>
      <w:r w:rsidRPr="00912EE8">
        <w:rPr>
          <w:rFonts w:cstheme="minorHAnsi"/>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14:paraId="0373964E" w14:textId="77777777" w:rsidR="00CC6297" w:rsidRPr="00B10D3A" w:rsidRDefault="00CC6297" w:rsidP="00BF6170">
      <w:pPr>
        <w:autoSpaceDE w:val="0"/>
        <w:autoSpaceDN w:val="0"/>
        <w:adjustRightInd w:val="0"/>
        <w:spacing w:after="0"/>
        <w:jc w:val="both"/>
        <w:rPr>
          <w:rFonts w:cstheme="minorHAnsi"/>
          <w:b/>
          <w:bCs/>
        </w:rPr>
      </w:pPr>
      <w:r w:rsidRPr="00B10D3A">
        <w:rPr>
          <w:rFonts w:cstheme="minorHAnsi"/>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0459CF4F" w14:textId="77777777" w:rsidR="000719A9" w:rsidRPr="00B10D3A" w:rsidRDefault="000719A9" w:rsidP="00BF6170">
      <w:pPr>
        <w:autoSpaceDE w:val="0"/>
        <w:autoSpaceDN w:val="0"/>
        <w:adjustRightInd w:val="0"/>
        <w:spacing w:after="0"/>
        <w:jc w:val="both"/>
        <w:rPr>
          <w:rFonts w:cstheme="minorHAnsi"/>
          <w:b/>
          <w:bCs/>
        </w:rPr>
      </w:pPr>
      <w:r w:rsidRPr="00B10D3A">
        <w:rPr>
          <w:rFonts w:cstheme="minorHAnsi"/>
          <w:b/>
          <w:bCs/>
          <w:noProof/>
        </w:rPr>
        <w:lastRenderedPageBreak/>
        <w:drawing>
          <wp:inline distT="0" distB="0" distL="0" distR="0" wp14:anchorId="30B415F8" wp14:editId="07BBA323">
            <wp:extent cx="5550011" cy="9310755"/>
            <wp:effectExtent l="0" t="0" r="0" b="5080"/>
            <wp:docPr id="4" name="Obraz 4" descr="C:\Users\Komp\Desktop\Procdura wyboru oper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Procdura wyboru operacj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3328" cy="9400200"/>
                    </a:xfrm>
                    <a:prstGeom prst="rect">
                      <a:avLst/>
                    </a:prstGeom>
                    <a:noFill/>
                    <a:ln>
                      <a:noFill/>
                    </a:ln>
                  </pic:spPr>
                </pic:pic>
              </a:graphicData>
            </a:graphic>
          </wp:inline>
        </w:drawing>
      </w:r>
    </w:p>
    <w:p w14:paraId="0472BA2F" w14:textId="77777777" w:rsidR="00CC6297" w:rsidRPr="00B10D3A" w:rsidRDefault="00CC6297" w:rsidP="00BF6170">
      <w:pPr>
        <w:pStyle w:val="Nagwek4"/>
        <w:rPr>
          <w:rFonts w:cstheme="minorHAnsi"/>
        </w:rPr>
      </w:pPr>
      <w:r w:rsidRPr="00B10D3A">
        <w:rPr>
          <w:rFonts w:cstheme="minorHAnsi"/>
        </w:rPr>
        <w:lastRenderedPageBreak/>
        <w:t xml:space="preserve">Podpisanie umowy o dofinansowanie </w:t>
      </w:r>
    </w:p>
    <w:p w14:paraId="405D3E31" w14:textId="77777777" w:rsidR="00CC6297" w:rsidRPr="00B10D3A" w:rsidRDefault="00CC6297" w:rsidP="00BF6170">
      <w:pPr>
        <w:autoSpaceDE w:val="0"/>
        <w:autoSpaceDN w:val="0"/>
        <w:adjustRightInd w:val="0"/>
        <w:spacing w:after="0"/>
        <w:jc w:val="both"/>
        <w:rPr>
          <w:rFonts w:cstheme="minorHAnsi"/>
        </w:rPr>
      </w:pPr>
      <w:r w:rsidRPr="00B10D3A">
        <w:rPr>
          <w:rFonts w:cstheme="minorHAnsi"/>
        </w:rPr>
        <w:t>Zgodnie z art. 23 ust. 4 ustawy o RLKS, jeżeli są spełnione warunki udzielenia wsparcia, Zarząd Województwa Podlaskiego udziela wsparcia i podpisuje umowę o dofinansowanie projektu</w:t>
      </w:r>
      <w:r w:rsidR="00B65091" w:rsidRPr="00B10D3A">
        <w:rPr>
          <w:rFonts w:cstheme="minorHAnsi"/>
        </w:rPr>
        <w:t xml:space="preserve"> (wzór ,</w:t>
      </w:r>
      <w:r w:rsidR="00242D6F" w:rsidRPr="00B10D3A">
        <w:rPr>
          <w:rFonts w:cstheme="minorHAnsi"/>
        </w:rPr>
        <w:t xml:space="preserve">minimalnego zakresu </w:t>
      </w:r>
      <w:r w:rsidR="00B65091" w:rsidRPr="00B10D3A">
        <w:rPr>
          <w:rFonts w:cstheme="minorHAnsi"/>
        </w:rPr>
        <w:t xml:space="preserve"> umowy o dofinansowanie projektu współfinansowanego ze środków EFRR, realizowanego przez inne podmioty n</w:t>
      </w:r>
      <w:r w:rsidR="00F24390" w:rsidRPr="00B10D3A">
        <w:rPr>
          <w:rFonts w:cstheme="minorHAnsi"/>
        </w:rPr>
        <w:t xml:space="preserve">iż LGD – </w:t>
      </w:r>
      <w:r w:rsidR="00843FF4" w:rsidRPr="00B10D3A">
        <w:rPr>
          <w:rFonts w:cstheme="minorHAnsi"/>
          <w:b/>
        </w:rPr>
        <w:t>załącznik nr 2</w:t>
      </w:r>
      <w:r w:rsidR="00F24390" w:rsidRPr="00B10D3A">
        <w:rPr>
          <w:rFonts w:cstheme="minorHAnsi"/>
          <w:b/>
        </w:rPr>
        <w:t xml:space="preserve"> do ogłoszenia</w:t>
      </w:r>
      <w:r w:rsidR="00B65091" w:rsidRPr="00B10D3A">
        <w:rPr>
          <w:rFonts w:cstheme="minorHAnsi"/>
        </w:rPr>
        <w:t>).</w:t>
      </w:r>
      <w:r w:rsidRPr="00B10D3A">
        <w:rPr>
          <w:rFonts w:cstheme="minorHAnsi"/>
        </w:rPr>
        <w:t xml:space="preserve"> </w:t>
      </w:r>
    </w:p>
    <w:p w14:paraId="5427C294" w14:textId="77777777" w:rsidR="00CC6297" w:rsidRPr="00B10D3A" w:rsidRDefault="00CC6297" w:rsidP="00BF6170">
      <w:pPr>
        <w:autoSpaceDE w:val="0"/>
        <w:autoSpaceDN w:val="0"/>
        <w:adjustRightInd w:val="0"/>
        <w:spacing w:after="0"/>
        <w:jc w:val="both"/>
        <w:rPr>
          <w:rFonts w:cstheme="minorHAnsi"/>
        </w:rPr>
      </w:pPr>
      <w:r w:rsidRPr="00B10D3A">
        <w:rPr>
          <w:rFonts w:cstheme="minorHAnsi"/>
        </w:rPr>
        <w:t>Podstawą wszczęcia działań zmierzających do przygotowania umowy o dofinansowanie projektu jest posiadanie aktualnych dokumentów niezbędnych do podpisania ww. umowy:</w:t>
      </w:r>
    </w:p>
    <w:p w14:paraId="14608D5F" w14:textId="77777777" w:rsidR="00491B9E" w:rsidRPr="00B10D3A" w:rsidRDefault="00491B9E" w:rsidP="00491B9E">
      <w:pPr>
        <w:pStyle w:val="Akapitzlist"/>
        <w:spacing w:after="0"/>
        <w:ind w:left="357"/>
        <w:jc w:val="both"/>
        <w:rPr>
          <w:rFonts w:cstheme="minorHAnsi"/>
        </w:rPr>
      </w:pPr>
      <w:r w:rsidRPr="00B10D3A">
        <w:rPr>
          <w:rFonts w:cstheme="minorHAnsi"/>
        </w:rPr>
        <w:t>• uaktualnionego wniosku o dofinansowanie (w zakresie, który nie wpływa na ocenę projektu), który stanowi załącznik do umowy,</w:t>
      </w:r>
    </w:p>
    <w:p w14:paraId="571C34AD" w14:textId="77777777" w:rsidR="00491B9E" w:rsidRPr="00B10D3A" w:rsidRDefault="00491B9E" w:rsidP="00491B9E">
      <w:pPr>
        <w:spacing w:after="0"/>
        <w:ind w:left="357"/>
        <w:jc w:val="both"/>
        <w:rPr>
          <w:rFonts w:cstheme="minorHAnsi"/>
        </w:rPr>
      </w:pPr>
      <w:r w:rsidRPr="00B10D3A">
        <w:rPr>
          <w:rFonts w:cstheme="minorHAnsi"/>
        </w:rPr>
        <w:t>ostatecznego pozwolenia na budowę – jeśli nie zostało dołączone na etapie składania wniosku o dofinansowanie projektu (jeśli dotyczy),</w:t>
      </w:r>
    </w:p>
    <w:p w14:paraId="701DAF68" w14:textId="77777777" w:rsidR="00491B9E" w:rsidRPr="00B10D3A" w:rsidRDefault="00491B9E" w:rsidP="00491B9E">
      <w:pPr>
        <w:spacing w:after="0"/>
        <w:ind w:left="357"/>
        <w:jc w:val="both"/>
        <w:rPr>
          <w:rFonts w:cstheme="minorHAnsi"/>
        </w:rPr>
      </w:pPr>
      <w:r w:rsidRPr="00B10D3A">
        <w:rPr>
          <w:rFonts w:cstheme="minorHAnsi"/>
        </w:rPr>
        <w:t>• 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14:paraId="3DDF0B76" w14:textId="77777777" w:rsidR="00491B9E" w:rsidRPr="00B10D3A" w:rsidRDefault="00491B9E" w:rsidP="00491B9E">
      <w:pPr>
        <w:spacing w:after="0"/>
        <w:ind w:left="357"/>
        <w:jc w:val="both"/>
        <w:rPr>
          <w:rFonts w:cstheme="minorHAnsi"/>
        </w:rPr>
      </w:pPr>
      <w:r w:rsidRPr="00B10D3A">
        <w:rPr>
          <w:rFonts w:cstheme="minorHAnsi"/>
        </w:rPr>
        <w:t>• wskazanie wyodrębnionego rachunku bankowego Wnioskodawcy do obsługi projektu,</w:t>
      </w:r>
    </w:p>
    <w:p w14:paraId="30C79040" w14:textId="77777777" w:rsidR="00491B9E" w:rsidRPr="00B10D3A" w:rsidRDefault="00491B9E" w:rsidP="00491B9E">
      <w:pPr>
        <w:spacing w:after="0"/>
        <w:ind w:left="357"/>
        <w:jc w:val="both"/>
        <w:rPr>
          <w:rFonts w:cstheme="minorHAnsi"/>
        </w:rPr>
      </w:pPr>
      <w:r w:rsidRPr="00B10D3A">
        <w:rPr>
          <w:rFonts w:cstheme="minorHAnsi"/>
        </w:rPr>
        <w:t>• dokumenty potwierdzające zabezpieczenie wkładu własnego,</w:t>
      </w:r>
    </w:p>
    <w:p w14:paraId="72F5ADAE" w14:textId="77777777" w:rsidR="00491B9E" w:rsidRPr="00B10D3A" w:rsidRDefault="00491B9E" w:rsidP="00491B9E">
      <w:pPr>
        <w:spacing w:after="0"/>
        <w:ind w:left="357"/>
        <w:jc w:val="both"/>
        <w:rPr>
          <w:rFonts w:cstheme="minorHAnsi"/>
        </w:rPr>
      </w:pPr>
      <w:r w:rsidRPr="00B10D3A">
        <w:rPr>
          <w:rFonts w:cstheme="minorHAnsi"/>
        </w:rPr>
        <w:t>• pełnomocnictwa osób upoważnionych do podpisywania umowy w imieniu Wnioskodawcy (jeśli dotyczy),</w:t>
      </w:r>
    </w:p>
    <w:p w14:paraId="5614E286" w14:textId="77777777" w:rsidR="00491B9E" w:rsidRPr="00B10D3A" w:rsidRDefault="00491B9E" w:rsidP="00491B9E">
      <w:pPr>
        <w:spacing w:after="0"/>
        <w:ind w:left="357"/>
        <w:jc w:val="both"/>
        <w:rPr>
          <w:rFonts w:cstheme="minorHAnsi"/>
        </w:rPr>
      </w:pPr>
      <w:r w:rsidRPr="00B10D3A">
        <w:rPr>
          <w:rFonts w:cstheme="minorHAnsi"/>
        </w:rPr>
        <w:t>• harmonogramu płatności,</w:t>
      </w:r>
    </w:p>
    <w:p w14:paraId="7A430153" w14:textId="77777777" w:rsidR="00491B9E" w:rsidRPr="00B10D3A" w:rsidRDefault="00491B9E" w:rsidP="00491B9E">
      <w:pPr>
        <w:spacing w:after="0"/>
        <w:ind w:left="357"/>
        <w:jc w:val="both"/>
        <w:rPr>
          <w:rFonts w:cstheme="minorHAnsi"/>
        </w:rPr>
      </w:pPr>
      <w:r w:rsidRPr="00B10D3A">
        <w:rPr>
          <w:rFonts w:cstheme="minorHAnsi"/>
        </w:rPr>
        <w:t>•</w:t>
      </w:r>
      <w:r w:rsidR="00F24390" w:rsidRPr="00B10D3A">
        <w:rPr>
          <w:rFonts w:cstheme="minorHAnsi"/>
        </w:rPr>
        <w:t xml:space="preserve"> p</w:t>
      </w:r>
      <w:r w:rsidRPr="00B10D3A">
        <w:rPr>
          <w:rFonts w:cstheme="minorHAnsi"/>
        </w:rPr>
        <w:t>orozumienie w sprawie przetwarzania danych osobowych,</w:t>
      </w:r>
    </w:p>
    <w:p w14:paraId="7796B467" w14:textId="77777777" w:rsidR="00491B9E" w:rsidRPr="00B10D3A" w:rsidRDefault="00491B9E" w:rsidP="00491B9E">
      <w:pPr>
        <w:spacing w:after="0"/>
        <w:ind w:left="357"/>
        <w:jc w:val="both"/>
        <w:rPr>
          <w:rFonts w:cstheme="minorHAnsi"/>
        </w:rPr>
      </w:pPr>
      <w:r w:rsidRPr="00B10D3A">
        <w:rPr>
          <w:rFonts w:cstheme="minorHAnsi"/>
        </w:rPr>
        <w:t>•</w:t>
      </w:r>
      <w:r w:rsidR="00F24390" w:rsidRPr="00B10D3A">
        <w:rPr>
          <w:rFonts w:cstheme="minorHAnsi"/>
        </w:rPr>
        <w:t xml:space="preserve"> o</w:t>
      </w:r>
      <w:r w:rsidRPr="00B10D3A">
        <w:rPr>
          <w:rFonts w:cstheme="minorHAnsi"/>
        </w:rPr>
        <w:t>świadczenie o kwalifikowalności podatku VAT,</w:t>
      </w:r>
    </w:p>
    <w:p w14:paraId="6B93B8F2" w14:textId="77777777" w:rsidR="00491B9E" w:rsidRPr="00B10D3A" w:rsidRDefault="00491B9E" w:rsidP="00491B9E">
      <w:pPr>
        <w:spacing w:after="0"/>
        <w:ind w:left="357"/>
        <w:jc w:val="both"/>
        <w:rPr>
          <w:rFonts w:cstheme="minorHAnsi"/>
        </w:rPr>
      </w:pPr>
      <w:r w:rsidRPr="00B10D3A">
        <w:rPr>
          <w:rFonts w:cstheme="minorHAnsi"/>
        </w:rPr>
        <w:t>• oświadczenia o wszystkich realizowanych przez siebie z funduszy strukturalnych, Funduszu Spójności lub innych funduszy UE projektach,</w:t>
      </w:r>
    </w:p>
    <w:p w14:paraId="1D2AFA8D" w14:textId="77777777" w:rsidR="00491B9E" w:rsidRPr="00B10D3A" w:rsidRDefault="00491B9E" w:rsidP="00491B9E">
      <w:pPr>
        <w:spacing w:after="0"/>
        <w:ind w:left="357"/>
        <w:jc w:val="both"/>
        <w:rPr>
          <w:rFonts w:cstheme="minorHAnsi"/>
        </w:rPr>
      </w:pPr>
      <w:r w:rsidRPr="00B10D3A">
        <w:rPr>
          <w:rFonts w:cstheme="minorHAnsi"/>
        </w:rPr>
        <w:t xml:space="preserve">• w przypadku Wnioskodawców, którzy zobligowani są do stosowania ustawy Prawo Zamówień Publicznych i rozpoczęli realizację projektów przed złożeniem wniosku o dofinansowanie – komplet dokumentacji </w:t>
      </w:r>
      <w:r w:rsidR="00F24390" w:rsidRPr="00B10D3A">
        <w:rPr>
          <w:rFonts w:cstheme="minorHAnsi"/>
        </w:rPr>
        <w:t>dotyczącej zamówień publicznych,</w:t>
      </w:r>
    </w:p>
    <w:p w14:paraId="14DAB696" w14:textId="77777777" w:rsidR="00491B9E" w:rsidRPr="00B10D3A" w:rsidRDefault="00491B9E" w:rsidP="00491B9E">
      <w:pPr>
        <w:spacing w:after="0"/>
        <w:ind w:left="357"/>
        <w:jc w:val="both"/>
        <w:rPr>
          <w:rFonts w:cstheme="minorHAnsi"/>
        </w:rPr>
      </w:pPr>
      <w:r w:rsidRPr="00B10D3A">
        <w:rPr>
          <w:rFonts w:cstheme="minorHAnsi"/>
        </w:rPr>
        <w:t>• innych ewentualnych dokumentów uzależnionych od specyfi</w:t>
      </w:r>
      <w:r w:rsidR="00F24390" w:rsidRPr="00B10D3A">
        <w:rPr>
          <w:rFonts w:cstheme="minorHAnsi"/>
        </w:rPr>
        <w:t>ki projektu i typu Wnioskodawcy.</w:t>
      </w:r>
    </w:p>
    <w:p w14:paraId="259B5749" w14:textId="77777777" w:rsidR="00EB0052" w:rsidRPr="00B10D3A" w:rsidRDefault="00EB0052" w:rsidP="00EB0052">
      <w:pPr>
        <w:spacing w:after="0"/>
        <w:jc w:val="both"/>
        <w:rPr>
          <w:rFonts w:cstheme="minorHAnsi"/>
        </w:rPr>
      </w:pPr>
      <w:r w:rsidRPr="00B10D3A">
        <w:rPr>
          <w:rFonts w:cstheme="minorHAnsi"/>
        </w:rPr>
        <w:t>W ramach aktualnego naboru Wnioskodawca przed podpisaniem umowy o dofinansowanie projektu będzie zobowiązany złożyć oświadczenie (wzór o</w:t>
      </w:r>
      <w:r w:rsidR="00F24390" w:rsidRPr="00B10D3A">
        <w:rPr>
          <w:rFonts w:cstheme="minorHAnsi"/>
        </w:rPr>
        <w:t xml:space="preserve">świadczenia załącznik nr 6e </w:t>
      </w:r>
      <w:r w:rsidR="0042089A" w:rsidRPr="00B10D3A">
        <w:rPr>
          <w:rFonts w:cstheme="minorHAnsi"/>
        </w:rPr>
        <w:t>do wniosku o dofinansowanie</w:t>
      </w:r>
      <w:r w:rsidRPr="00B10D3A">
        <w:rPr>
          <w:rFonts w:cstheme="minorHAnsi"/>
        </w:rPr>
        <w:t>), iż nie zalega z informacją wobec niżej wymienionych rejestrów prowadzonych w Generalnej Dyrekcji Ochrony Środowiska (GDOŚ):</w:t>
      </w:r>
    </w:p>
    <w:p w14:paraId="5370473D" w14:textId="77777777" w:rsidR="00EB0052" w:rsidRPr="00B10D3A" w:rsidRDefault="00EB0052" w:rsidP="00A361C4">
      <w:pPr>
        <w:pStyle w:val="Akapitzlist"/>
        <w:numPr>
          <w:ilvl w:val="0"/>
          <w:numId w:val="17"/>
        </w:numPr>
        <w:spacing w:after="0"/>
        <w:jc w:val="both"/>
        <w:rPr>
          <w:rFonts w:cstheme="minorHAnsi"/>
        </w:rPr>
      </w:pPr>
      <w:r w:rsidRPr="00B10D3A">
        <w:rPr>
          <w:rFonts w:cstheme="minorHAnsi"/>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rsidRPr="00B10D3A">
        <w:rPr>
          <w:rFonts w:cstheme="minorHAnsi"/>
        </w:rPr>
        <w:t>późn</w:t>
      </w:r>
      <w:proofErr w:type="spellEnd"/>
      <w:r w:rsidRPr="00B10D3A">
        <w:rPr>
          <w:rFonts w:cstheme="minorHAnsi"/>
        </w:rPr>
        <w:t>. zm.);</w:t>
      </w:r>
    </w:p>
    <w:p w14:paraId="1569C016" w14:textId="77777777" w:rsidR="00491B9E" w:rsidRPr="00B10D3A" w:rsidRDefault="00EB0052" w:rsidP="00A361C4">
      <w:pPr>
        <w:pStyle w:val="Akapitzlist"/>
        <w:numPr>
          <w:ilvl w:val="0"/>
          <w:numId w:val="17"/>
        </w:numPr>
        <w:spacing w:after="0"/>
        <w:jc w:val="both"/>
        <w:rPr>
          <w:rFonts w:cstheme="minorHAnsi"/>
        </w:rPr>
      </w:pPr>
      <w:r w:rsidRPr="00B10D3A">
        <w:rPr>
          <w:rFonts w:cstheme="minorHAnsi"/>
        </w:rPr>
        <w:t xml:space="preserve">centralnego rejestru form ochrony przyrody, o którym mowa w art. 113 ustawy z dnia 16 kwietnia 2004 r. o ochronie przyrody (Dz. U. z 2013 r. poz. 627 z </w:t>
      </w:r>
      <w:proofErr w:type="spellStart"/>
      <w:r w:rsidRPr="00B10D3A">
        <w:rPr>
          <w:rFonts w:cstheme="minorHAnsi"/>
        </w:rPr>
        <w:t>późn</w:t>
      </w:r>
      <w:proofErr w:type="spellEnd"/>
      <w:r w:rsidRPr="00B10D3A">
        <w:rPr>
          <w:rFonts w:cstheme="minorHAnsi"/>
        </w:rPr>
        <w:t>. zm.).</w:t>
      </w:r>
    </w:p>
    <w:p w14:paraId="14FAC611" w14:textId="77777777" w:rsidR="00CC6297" w:rsidRPr="00B10D3A" w:rsidRDefault="00CC6297" w:rsidP="00BF6170">
      <w:pPr>
        <w:pStyle w:val="Stopka"/>
        <w:spacing w:line="276" w:lineRule="auto"/>
        <w:jc w:val="both"/>
        <w:rPr>
          <w:rFonts w:cstheme="minorHAnsi"/>
        </w:rPr>
      </w:pPr>
      <w:r w:rsidRPr="00B10D3A">
        <w:rPr>
          <w:rFonts w:cstheme="minorHAnsi"/>
        </w:rPr>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14:paraId="738D24E2" w14:textId="77777777" w:rsidR="00843FF4" w:rsidRPr="00B10D3A" w:rsidRDefault="00843FF4" w:rsidP="00BF6170">
      <w:pPr>
        <w:pStyle w:val="Stopka"/>
        <w:spacing w:line="276" w:lineRule="auto"/>
        <w:jc w:val="both"/>
        <w:rPr>
          <w:rFonts w:cstheme="minorHAnsi"/>
        </w:rPr>
      </w:pPr>
    </w:p>
    <w:p w14:paraId="08CCE07A" w14:textId="77777777" w:rsidR="00CC6297" w:rsidRPr="00B10D3A" w:rsidRDefault="00CC6297" w:rsidP="00BF6170">
      <w:pPr>
        <w:pStyle w:val="Nagwek3"/>
        <w:rPr>
          <w:rFonts w:cstheme="minorHAnsi"/>
        </w:rPr>
      </w:pPr>
      <w:bookmarkStart w:id="84" w:name="_Toc464468411"/>
      <w:bookmarkStart w:id="85" w:name="_Toc468256238"/>
      <w:bookmarkStart w:id="86" w:name="_Toc478715650"/>
      <w:r w:rsidRPr="00B10D3A">
        <w:rPr>
          <w:rFonts w:cstheme="minorHAnsi"/>
        </w:rPr>
        <w:lastRenderedPageBreak/>
        <w:t>V.4.2. Zabezpieczenie prawidłowej realizacji umowy</w:t>
      </w:r>
      <w:bookmarkEnd w:id="84"/>
      <w:bookmarkEnd w:id="85"/>
      <w:bookmarkEnd w:id="86"/>
    </w:p>
    <w:p w14:paraId="36CC4ADD" w14:textId="77777777" w:rsidR="00CA4271" w:rsidRPr="00B10D3A" w:rsidRDefault="00CA4271" w:rsidP="00CA4271">
      <w:pPr>
        <w:pStyle w:val="Akapitzlist"/>
        <w:spacing w:after="0" w:line="240" w:lineRule="auto"/>
        <w:ind w:left="0"/>
        <w:jc w:val="both"/>
        <w:rPr>
          <w:rFonts w:cstheme="minorHAnsi"/>
        </w:rPr>
      </w:pPr>
      <w:r w:rsidRPr="00B10D3A">
        <w:rPr>
          <w:rFonts w:cstheme="minorHAnsi"/>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 jednej z form określonych w umowie o dofinasowanie. </w:t>
      </w:r>
    </w:p>
    <w:p w14:paraId="5660D002" w14:textId="77777777" w:rsidR="00CA4271" w:rsidRPr="00B10D3A" w:rsidRDefault="00CA4271" w:rsidP="00CA4271">
      <w:pPr>
        <w:pStyle w:val="Akapitzlist"/>
        <w:spacing w:after="0" w:line="240" w:lineRule="auto"/>
        <w:ind w:left="0"/>
        <w:jc w:val="both"/>
        <w:rPr>
          <w:rFonts w:cstheme="minorHAnsi"/>
        </w:rPr>
      </w:pPr>
      <w:r w:rsidRPr="00B10D3A">
        <w:rPr>
          <w:rFonts w:cstheme="minorHAnsi"/>
        </w:rPr>
        <w:t xml:space="preserve">Zwrot dokumentu stanowiącego zabezpieczenie umowy następuje zgodnie z zasadami określonymi w umowie o dofinansowanie. </w:t>
      </w:r>
    </w:p>
    <w:p w14:paraId="5B18C0C1" w14:textId="7FC4F5FD" w:rsidR="00CA4271" w:rsidRPr="00B10D3A" w:rsidRDefault="00CA4271" w:rsidP="00CA4271">
      <w:pPr>
        <w:autoSpaceDE w:val="0"/>
        <w:autoSpaceDN w:val="0"/>
        <w:adjustRightInd w:val="0"/>
        <w:spacing w:after="0"/>
        <w:jc w:val="both"/>
        <w:rPr>
          <w:rFonts w:cstheme="minorHAnsi"/>
          <w:strike/>
        </w:rPr>
      </w:pPr>
      <w:r w:rsidRPr="00B10D3A">
        <w:rPr>
          <w:rFonts w:cstheme="minorHAnsi"/>
        </w:rPr>
        <w:t>Szczegółowe informacje na temat wniesienia zabezpieczenia należytego wykonania zobowiązań wynikają z umowy o dofinansow</w:t>
      </w:r>
      <w:r w:rsidR="00912EE8">
        <w:rPr>
          <w:rFonts w:cstheme="minorHAnsi"/>
        </w:rPr>
        <w:t xml:space="preserve">anie której wzór stanowi załącznik nr 2 </w:t>
      </w:r>
      <w:r w:rsidRPr="00B10D3A">
        <w:rPr>
          <w:rFonts w:cstheme="minorHAnsi"/>
        </w:rPr>
        <w:t>do ogłoszenia</w:t>
      </w:r>
      <w:r w:rsidRPr="00B10D3A">
        <w:rPr>
          <w:rFonts w:cstheme="minorHAnsi"/>
          <w:sz w:val="24"/>
          <w:szCs w:val="24"/>
        </w:rPr>
        <w:t>.</w:t>
      </w:r>
    </w:p>
    <w:p w14:paraId="5FA798C2" w14:textId="77777777" w:rsidR="00CC6297" w:rsidRPr="00B10D3A" w:rsidRDefault="00CC6297" w:rsidP="00174B3F">
      <w:pPr>
        <w:pStyle w:val="Nagwek1"/>
        <w:rPr>
          <w:rFonts w:cstheme="minorHAnsi"/>
        </w:rPr>
      </w:pPr>
      <w:bookmarkStart w:id="87" w:name="_Toc464468412"/>
      <w:bookmarkStart w:id="88" w:name="_Toc468256239"/>
      <w:bookmarkStart w:id="89" w:name="_Toc478715651"/>
      <w:r w:rsidRPr="00B10D3A">
        <w:rPr>
          <w:rFonts w:cstheme="minorHAnsi"/>
        </w:rPr>
        <w:t>VI. Finanse</w:t>
      </w:r>
      <w:bookmarkEnd w:id="87"/>
      <w:bookmarkEnd w:id="88"/>
      <w:bookmarkEnd w:id="89"/>
    </w:p>
    <w:p w14:paraId="3B9C32DA" w14:textId="59C92870" w:rsidR="00CC6297" w:rsidRPr="00B10D3A" w:rsidRDefault="00CC6297" w:rsidP="001F2DE8">
      <w:pPr>
        <w:jc w:val="both"/>
        <w:rPr>
          <w:rFonts w:cstheme="minorHAnsi"/>
        </w:rPr>
      </w:pPr>
      <w:r w:rsidRPr="00B10D3A">
        <w:rPr>
          <w:rFonts w:cstheme="minorHAnsi"/>
        </w:rPr>
        <w:t xml:space="preserve">Wysokość limitu środków w ramach ogłoszonego naboru </w:t>
      </w:r>
      <w:r w:rsidRPr="00B10D3A">
        <w:rPr>
          <w:rFonts w:cstheme="minorHAnsi"/>
          <w:color w:val="FF0000"/>
        </w:rPr>
        <w:t xml:space="preserve">wynosi </w:t>
      </w:r>
      <w:r w:rsidR="00A5517F" w:rsidRPr="00B10D3A">
        <w:rPr>
          <w:rFonts w:cstheme="minorHAnsi"/>
          <w:color w:val="FF0000"/>
        </w:rPr>
        <w:t>4</w:t>
      </w:r>
      <w:r w:rsidR="002C14CE">
        <w:rPr>
          <w:rFonts w:cstheme="minorHAnsi"/>
          <w:color w:val="FF0000"/>
        </w:rPr>
        <w:t xml:space="preserve"> </w:t>
      </w:r>
      <w:r w:rsidR="00A87D2A" w:rsidRPr="00B10D3A">
        <w:rPr>
          <w:rFonts w:cstheme="minorHAnsi"/>
          <w:color w:val="FF0000"/>
        </w:rPr>
        <w:t>020</w:t>
      </w:r>
      <w:r w:rsidR="00391484" w:rsidRPr="00B10D3A">
        <w:rPr>
          <w:rFonts w:cstheme="minorHAnsi"/>
          <w:color w:val="FF0000"/>
        </w:rPr>
        <w:t> </w:t>
      </w:r>
      <w:r w:rsidR="00A87D2A" w:rsidRPr="00B10D3A">
        <w:rPr>
          <w:rFonts w:cstheme="minorHAnsi"/>
          <w:color w:val="FF0000"/>
        </w:rPr>
        <w:t>000</w:t>
      </w:r>
      <w:r w:rsidR="00391484" w:rsidRPr="00B10D3A">
        <w:rPr>
          <w:rFonts w:cstheme="minorHAnsi"/>
          <w:color w:val="FF0000"/>
        </w:rPr>
        <w:t>,00</w:t>
      </w:r>
      <w:r w:rsidR="00903D9D" w:rsidRPr="00B10D3A">
        <w:rPr>
          <w:rFonts w:cstheme="minorHAnsi"/>
          <w:color w:val="FF0000"/>
        </w:rPr>
        <w:t xml:space="preserve"> </w:t>
      </w:r>
      <w:r w:rsidRPr="00B10D3A">
        <w:rPr>
          <w:rFonts w:cstheme="minorHAnsi"/>
          <w:color w:val="FF0000"/>
        </w:rPr>
        <w:t xml:space="preserve">PLN. </w:t>
      </w:r>
    </w:p>
    <w:p w14:paraId="7257B001" w14:textId="77777777" w:rsidR="00CC6297" w:rsidRPr="00B10D3A" w:rsidRDefault="00CC6297" w:rsidP="006644FF">
      <w:pPr>
        <w:spacing w:after="0"/>
        <w:jc w:val="both"/>
        <w:rPr>
          <w:rFonts w:cstheme="minorHAnsi"/>
        </w:rPr>
      </w:pPr>
      <w:r w:rsidRPr="00B10D3A">
        <w:rPr>
          <w:rFonts w:cstheme="minorHAnsi"/>
          <w:color w:val="000000" w:themeColor="text1"/>
        </w:rPr>
        <w:t>Beneficjent (Wnioskodawca) jest zobowiązany do wniesienia do projektu wkładu własnego</w:t>
      </w:r>
      <w:r w:rsidR="00617E06" w:rsidRPr="00B10D3A">
        <w:rPr>
          <w:rFonts w:cstheme="minorHAnsi"/>
          <w:color w:val="000000" w:themeColor="text1"/>
        </w:rPr>
        <w:t xml:space="preserve"> stanowiącego:  minimum 15</w:t>
      </w:r>
      <w:r w:rsidRPr="00B10D3A">
        <w:rPr>
          <w:rFonts w:cstheme="minorHAnsi"/>
          <w:color w:val="000000" w:themeColor="text1"/>
        </w:rPr>
        <w:t>%</w:t>
      </w:r>
      <w:r w:rsidR="00097B93" w:rsidRPr="00B10D3A">
        <w:rPr>
          <w:rFonts w:cstheme="minorHAnsi"/>
          <w:color w:val="000000" w:themeColor="text1"/>
        </w:rPr>
        <w:t xml:space="preserve"> (5% w przypadku projektów </w:t>
      </w:r>
      <w:r w:rsidR="00097B93" w:rsidRPr="00B10D3A">
        <w:rPr>
          <w:rFonts w:cstheme="minorHAnsi"/>
        </w:rPr>
        <w:t>rewitalizacyjnych</w:t>
      </w:r>
      <w:r w:rsidR="00286EE2" w:rsidRPr="00B10D3A">
        <w:rPr>
          <w:rFonts w:cstheme="minorHAnsi"/>
        </w:rPr>
        <w:t xml:space="preserve"> </w:t>
      </w:r>
      <w:r w:rsidR="005D3222" w:rsidRPr="00B10D3A">
        <w:rPr>
          <w:rStyle w:val="Odwoanieprzypisudolnego"/>
          <w:rFonts w:cstheme="minorHAnsi"/>
        </w:rPr>
        <w:footnoteReference w:id="8"/>
      </w:r>
      <w:r w:rsidR="00097B93" w:rsidRPr="00B10D3A">
        <w:rPr>
          <w:rFonts w:cstheme="minorHAnsi"/>
        </w:rPr>
        <w:t>)</w:t>
      </w:r>
      <w:r w:rsidRPr="00B10D3A">
        <w:rPr>
          <w:rFonts w:cstheme="minorHAnsi"/>
        </w:rPr>
        <w:t xml:space="preserve"> wydatków kwalifikowanych. </w:t>
      </w:r>
    </w:p>
    <w:p w14:paraId="460A6B65" w14:textId="77777777" w:rsidR="00F760B3" w:rsidRPr="00F760B3" w:rsidRDefault="00F760B3" w:rsidP="00F760B3">
      <w:pPr>
        <w:spacing w:after="0"/>
        <w:jc w:val="both"/>
        <w:rPr>
          <w:rFonts w:cstheme="minorHAnsi"/>
        </w:rPr>
      </w:pPr>
      <w:r w:rsidRPr="00F760B3">
        <w:rPr>
          <w:rFonts w:cstheme="minorHAnsi"/>
        </w:rPr>
        <w:t>Maksymalny % poziom dofinansowania UE wydatków kwalifikowalnych na poziomie projektu - 85%.</w:t>
      </w:r>
    </w:p>
    <w:p w14:paraId="37310098" w14:textId="18C6CBE0" w:rsidR="006644FF" w:rsidRPr="00B10D3A" w:rsidRDefault="00F760B3" w:rsidP="00F760B3">
      <w:pPr>
        <w:spacing w:after="0"/>
        <w:jc w:val="both"/>
        <w:rPr>
          <w:rFonts w:cstheme="minorHAnsi"/>
        </w:rPr>
      </w:pPr>
      <w:r w:rsidRPr="00F760B3">
        <w:rPr>
          <w:rFonts w:cstheme="minorHAnsi"/>
        </w:rPr>
        <w:t>Maksymalny % poziom dofinansowania całkowitego wydatków kwalifikowalnych na poziomie projektu (środki UE + ewentualne współfinansowanie z budżetu państwa lub innych źródeł przyznawane beneficjentowi przez właściwą instytucję) - 95% w przypadku projektów rewitalizacyjnych zgodnie z definicją określoną w Wytycznych w zakresie rewitalizacji w programach operacyjnych 2014-2020.</w:t>
      </w:r>
      <w:r w:rsidR="006644FF" w:rsidRPr="00B10D3A">
        <w:rPr>
          <w:rFonts w:cstheme="minorHAnsi"/>
        </w:rPr>
        <w:t>Projekty objęte pomocą publiczną – zgodnie z obowiązującymi w tym zakresie zasadami.</w:t>
      </w:r>
    </w:p>
    <w:p w14:paraId="6DF0A148" w14:textId="77777777" w:rsidR="006644FF" w:rsidRPr="00B10D3A" w:rsidRDefault="006644FF" w:rsidP="001F2DE8">
      <w:pPr>
        <w:jc w:val="both"/>
        <w:rPr>
          <w:rFonts w:cstheme="minorHAnsi"/>
        </w:rPr>
      </w:pPr>
      <w:r w:rsidRPr="00B10D3A">
        <w:rPr>
          <w:rFonts w:cstheme="minorHAnsi"/>
        </w:rPr>
        <w:t xml:space="preserve">W przypadku projektów objętych pomocą publiczną (nie dotyczy projektów objętych pomocą de </w:t>
      </w:r>
      <w:proofErr w:type="spellStart"/>
      <w:r w:rsidRPr="00B10D3A">
        <w:rPr>
          <w:rFonts w:cstheme="minorHAnsi"/>
        </w:rPr>
        <w:t>minimis</w:t>
      </w:r>
      <w:proofErr w:type="spellEnd"/>
      <w:r w:rsidRPr="00B10D3A">
        <w:rPr>
          <w:rFonts w:cstheme="minorHAnsi"/>
        </w:rPr>
        <w:t>), wkład własny powinien być pozbawiony znamion środków publicznych.</w:t>
      </w:r>
    </w:p>
    <w:p w14:paraId="43682DBC" w14:textId="77777777" w:rsidR="00C5013C" w:rsidRPr="00B10D3A" w:rsidRDefault="00C5013C" w:rsidP="001F2DE8">
      <w:pPr>
        <w:jc w:val="both"/>
        <w:rPr>
          <w:rFonts w:cstheme="minorHAnsi"/>
        </w:rPr>
      </w:pPr>
      <w:r w:rsidRPr="00B10D3A">
        <w:rPr>
          <w:rFonts w:cstheme="minorHAnsi"/>
        </w:rPr>
        <w:t xml:space="preserve">Nie ma możliwości ubiegania się o wsparcie projektów kwalifikowalnych w ramach </w:t>
      </w:r>
      <w:proofErr w:type="spellStart"/>
      <w:r w:rsidRPr="00B10D3A">
        <w:rPr>
          <w:rFonts w:cstheme="minorHAnsi"/>
        </w:rPr>
        <w:t>POiŚ</w:t>
      </w:r>
      <w:proofErr w:type="spellEnd"/>
      <w:r w:rsidRPr="00B10D3A">
        <w:rPr>
          <w:rFonts w:cstheme="minorHAnsi"/>
        </w:rPr>
        <w:t>.</w:t>
      </w:r>
    </w:p>
    <w:p w14:paraId="0EAF5267" w14:textId="77777777" w:rsidR="00B35EAF" w:rsidRPr="00B10D3A" w:rsidRDefault="00B35EAF" w:rsidP="001F2DE8">
      <w:pPr>
        <w:jc w:val="both"/>
        <w:rPr>
          <w:rFonts w:cstheme="minorHAnsi"/>
        </w:rPr>
      </w:pPr>
      <w:r w:rsidRPr="00B10D3A">
        <w:rPr>
          <w:rFonts w:cstheme="minorHAnsi"/>
        </w:rPr>
        <w:t>W przypadku projektów realizowanych w miastach powiatowych (spełniające definicję projektów rewitalizacyjnych określoną w Wytycznych w zakresie realizacji w programach operacyjnych na lata 2014 – 2020), wartość całkowita projektu wynosi do 1 mln.</w:t>
      </w:r>
    </w:p>
    <w:p w14:paraId="76F8E95E" w14:textId="77777777" w:rsidR="00CC6297" w:rsidRPr="00B10D3A" w:rsidRDefault="00CC6297" w:rsidP="004710C0">
      <w:pPr>
        <w:pStyle w:val="Nagwek1"/>
        <w:rPr>
          <w:rFonts w:cstheme="minorHAnsi"/>
        </w:rPr>
      </w:pPr>
      <w:bookmarkStart w:id="90" w:name="_Toc464468413"/>
      <w:bookmarkStart w:id="91" w:name="_Toc468256240"/>
      <w:bookmarkStart w:id="92" w:name="_Toc478715652"/>
      <w:r w:rsidRPr="00B10D3A">
        <w:rPr>
          <w:rFonts w:cstheme="minorHAnsi"/>
        </w:rPr>
        <w:t>VII. Inne ważne informacje</w:t>
      </w:r>
      <w:bookmarkStart w:id="93" w:name="_Toc460228025"/>
      <w:bookmarkEnd w:id="90"/>
      <w:bookmarkEnd w:id="91"/>
      <w:bookmarkEnd w:id="92"/>
    </w:p>
    <w:bookmarkEnd w:id="93"/>
    <w:p w14:paraId="461DC4F1" w14:textId="77777777" w:rsidR="00CC6297" w:rsidRPr="00B10D3A" w:rsidRDefault="00CC6297" w:rsidP="004710C0">
      <w:pPr>
        <w:pStyle w:val="Nagwek4"/>
        <w:rPr>
          <w:rFonts w:cstheme="minorHAnsi"/>
        </w:rPr>
      </w:pPr>
      <w:r w:rsidRPr="00B10D3A">
        <w:rPr>
          <w:rFonts w:cstheme="minorHAnsi"/>
        </w:rPr>
        <w:t>Zasady rozpatrywania protestu</w:t>
      </w:r>
    </w:p>
    <w:p w14:paraId="7F192CE3" w14:textId="77777777" w:rsidR="00686C93" w:rsidRPr="00B10D3A" w:rsidRDefault="00686C93" w:rsidP="00A361C4">
      <w:pPr>
        <w:numPr>
          <w:ilvl w:val="0"/>
          <w:numId w:val="25"/>
        </w:numPr>
        <w:autoSpaceDE w:val="0"/>
        <w:autoSpaceDN w:val="0"/>
        <w:adjustRightInd w:val="0"/>
        <w:spacing w:before="0" w:after="0"/>
        <w:ind w:left="426" w:hanging="426"/>
        <w:jc w:val="both"/>
        <w:rPr>
          <w:rFonts w:cstheme="minorHAnsi"/>
          <w:lang w:eastAsia="en-US"/>
        </w:rPr>
      </w:pPr>
      <w:r w:rsidRPr="00B10D3A">
        <w:rPr>
          <w:rFonts w:cstheme="minorHAnsi"/>
          <w:noProof/>
        </w:rPr>
        <w:t xml:space="preserve">Zgodnie z </w:t>
      </w:r>
      <w:r w:rsidRPr="00B10D3A">
        <w:rPr>
          <w:rFonts w:cstheme="minorHAnsi"/>
          <w:iCs/>
        </w:rPr>
        <w:t xml:space="preserve">art.22 ustawy o RLKS </w:t>
      </w:r>
      <w:r w:rsidRPr="00B10D3A">
        <w:rPr>
          <w:rFonts w:cstheme="minorHAnsi"/>
          <w:lang w:eastAsia="en-US"/>
        </w:rPr>
        <w:t>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14:paraId="03DBEA6B" w14:textId="77777777" w:rsidR="00686C93" w:rsidRPr="00B10D3A" w:rsidRDefault="00686C93" w:rsidP="00912EE8">
      <w:pPr>
        <w:pStyle w:val="Default"/>
        <w:jc w:val="both"/>
        <w:rPr>
          <w:rFonts w:cstheme="minorHAnsi"/>
          <w:b/>
          <w:color w:val="000000" w:themeColor="text1"/>
          <w:sz w:val="20"/>
          <w:szCs w:val="20"/>
          <w:u w:val="single"/>
        </w:rPr>
      </w:pPr>
      <w:r w:rsidRPr="00B10D3A">
        <w:rPr>
          <w:rFonts w:cstheme="minorHAnsi"/>
          <w:b/>
          <w:color w:val="000000" w:themeColor="text1"/>
          <w:sz w:val="20"/>
          <w:szCs w:val="20"/>
        </w:rPr>
        <w:t>Protest wnosi się w terminie 7 dni od dnia doręczenia informacji od LGD w sprawie wyników wyboru operacji. Wnoszony za pośrednictwem LGD i rozpat</w:t>
      </w:r>
      <w:r w:rsidR="00940A86" w:rsidRPr="00B10D3A">
        <w:rPr>
          <w:rFonts w:cstheme="minorHAnsi"/>
          <w:b/>
          <w:color w:val="000000" w:themeColor="text1"/>
          <w:sz w:val="20"/>
          <w:szCs w:val="20"/>
        </w:rPr>
        <w:t xml:space="preserve">rywany przez Zarząd Województwa, </w:t>
      </w:r>
      <w:r w:rsidR="00940A86" w:rsidRPr="00B10D3A">
        <w:rPr>
          <w:rFonts w:cstheme="minorHAnsi"/>
          <w:b/>
          <w:color w:val="000000" w:themeColor="text1"/>
          <w:sz w:val="20"/>
          <w:szCs w:val="20"/>
          <w:u w:val="single"/>
        </w:rPr>
        <w:t xml:space="preserve">jednak nie później niż 14 dni od daty publikacji tych wyników na stronie internetowej LGD. </w:t>
      </w:r>
    </w:p>
    <w:p w14:paraId="26BCB85B" w14:textId="77777777" w:rsidR="00686C93" w:rsidRPr="00B10D3A" w:rsidRDefault="00686C93" w:rsidP="00A361C4">
      <w:pPr>
        <w:numPr>
          <w:ilvl w:val="0"/>
          <w:numId w:val="25"/>
        </w:numPr>
        <w:autoSpaceDE w:val="0"/>
        <w:autoSpaceDN w:val="0"/>
        <w:adjustRightInd w:val="0"/>
        <w:spacing w:before="0" w:after="0"/>
        <w:ind w:left="426" w:hanging="426"/>
        <w:jc w:val="both"/>
        <w:rPr>
          <w:rFonts w:cstheme="minorHAnsi"/>
          <w:lang w:eastAsia="en-US"/>
        </w:rPr>
      </w:pPr>
      <w:r w:rsidRPr="00B10D3A">
        <w:rPr>
          <w:rFonts w:cstheme="minorHAnsi"/>
          <w:lang w:eastAsia="en-US"/>
        </w:rPr>
        <w:t xml:space="preserve">Protest przysługuje jeżeli operacja nie została wybrana z uwagi na: </w:t>
      </w:r>
    </w:p>
    <w:p w14:paraId="30F9385A"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brak zgodności z LSR, </w:t>
      </w:r>
    </w:p>
    <w:p w14:paraId="63F39E7F"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lastRenderedPageBreak/>
        <w:t xml:space="preserve">nieterminowe złożenie wniosku, </w:t>
      </w:r>
    </w:p>
    <w:p w14:paraId="14146B1F"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brak zgodności z zakresem tematycznym, </w:t>
      </w:r>
    </w:p>
    <w:p w14:paraId="6E5E36D6"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nieuzyskanie minimalnej liczby punktów ze wszystkich kryteriów, </w:t>
      </w:r>
    </w:p>
    <w:p w14:paraId="2F6AA0E3" w14:textId="77777777" w:rsidR="00686C93" w:rsidRPr="00B10D3A" w:rsidRDefault="00686C93" w:rsidP="00A361C4">
      <w:pPr>
        <w:numPr>
          <w:ilvl w:val="0"/>
          <w:numId w:val="22"/>
        </w:numPr>
        <w:autoSpaceDE w:val="0"/>
        <w:autoSpaceDN w:val="0"/>
        <w:adjustRightInd w:val="0"/>
        <w:spacing w:before="0" w:after="0"/>
        <w:contextualSpacing/>
        <w:jc w:val="both"/>
        <w:rPr>
          <w:rFonts w:cstheme="minorHAnsi"/>
          <w:lang w:eastAsia="en-US"/>
        </w:rPr>
      </w:pPr>
      <w:r w:rsidRPr="00B10D3A">
        <w:rPr>
          <w:rFonts w:cstheme="minorHAnsi"/>
          <w:lang w:eastAsia="en-US"/>
        </w:rPr>
        <w:t>nieuzyskanie minimalnej liczby punktów w ramach pojedynczego kryterium, jeśli zostało to przewidziane w kryterium określonym w LSR.</w:t>
      </w:r>
    </w:p>
    <w:p w14:paraId="28AAE2BB" w14:textId="77777777" w:rsidR="00686C93" w:rsidRPr="00B10D3A" w:rsidRDefault="00686C93" w:rsidP="00A361C4">
      <w:pPr>
        <w:numPr>
          <w:ilvl w:val="0"/>
          <w:numId w:val="25"/>
        </w:numPr>
        <w:autoSpaceDE w:val="0"/>
        <w:autoSpaceDN w:val="0"/>
        <w:adjustRightInd w:val="0"/>
        <w:spacing w:before="0" w:after="0"/>
        <w:ind w:left="426" w:hanging="426"/>
        <w:contextualSpacing/>
        <w:jc w:val="both"/>
        <w:rPr>
          <w:rFonts w:cstheme="minorHAnsi"/>
          <w:lang w:eastAsia="en-US"/>
        </w:rPr>
      </w:pPr>
      <w:r w:rsidRPr="00B10D3A">
        <w:rPr>
          <w:rFonts w:cstheme="minorHAnsi"/>
          <w:lang w:eastAsia="en-US"/>
        </w:rPr>
        <w:t xml:space="preserve">Protest jest wnoszony w formie pisemnej i zawiera: </w:t>
      </w:r>
    </w:p>
    <w:p w14:paraId="3EC8F79A"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oznaczenie Zarządu Województwa właściwego do rozpatrzenia protestu,</w:t>
      </w:r>
    </w:p>
    <w:p w14:paraId="3ECF965A"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oznaczenie wnioskodawcy,</w:t>
      </w:r>
    </w:p>
    <w:p w14:paraId="3CC7D882" w14:textId="77777777" w:rsidR="00686C93" w:rsidRPr="00B10D3A" w:rsidRDefault="007D582D"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numer wniosku o dofinansowanie projektu</w:t>
      </w:r>
      <w:r w:rsidR="00686C93" w:rsidRPr="00B10D3A">
        <w:rPr>
          <w:rFonts w:cstheme="minorHAnsi"/>
          <w:lang w:eastAsia="en-US"/>
        </w:rPr>
        <w:t>,</w:t>
      </w:r>
    </w:p>
    <w:p w14:paraId="59C9B696"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wskazanie kryteriów wyboru operacji, z których oceną wnioskodawca, się nie zgadza lub wskazanie, w jakim zakresie wnioskodawca, nie zgadza się z negatywną oceną zgodności operacji z LSR oraz uzasadnienie stanowiska wnioskodawcy,</w:t>
      </w:r>
    </w:p>
    <w:p w14:paraId="2A6E7DA6"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wskazanie zarzutów o charakterze proceduralnym w zakresie przeprowadzonej oceny, jeżeli zdaniem wnioskodawcy, naruszenia takie miały miejsce, wraz z uzasadnieniem,</w:t>
      </w:r>
    </w:p>
    <w:p w14:paraId="6BD70505" w14:textId="77777777" w:rsidR="00686C93" w:rsidRPr="00B10D3A" w:rsidRDefault="00686C93" w:rsidP="00A361C4">
      <w:pPr>
        <w:numPr>
          <w:ilvl w:val="0"/>
          <w:numId w:val="23"/>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podpis wnioskodawcy, lub osoby upoważnionej do jego reprezentowania, z załączeniem oryginału lub kopii dokumentu poświadczającego umocowanie takiej osoby do reprezentowania wnioskodawcy. </w:t>
      </w:r>
    </w:p>
    <w:p w14:paraId="32E8881A" w14:textId="77777777" w:rsidR="00686C93" w:rsidRPr="00B10D3A" w:rsidRDefault="00686C93" w:rsidP="00A361C4">
      <w:pPr>
        <w:numPr>
          <w:ilvl w:val="0"/>
          <w:numId w:val="25"/>
        </w:numPr>
        <w:autoSpaceDE w:val="0"/>
        <w:autoSpaceDN w:val="0"/>
        <w:adjustRightInd w:val="0"/>
        <w:spacing w:before="0" w:after="0"/>
        <w:ind w:left="426" w:hanging="426"/>
        <w:contextualSpacing/>
        <w:jc w:val="both"/>
        <w:rPr>
          <w:rFonts w:cstheme="minorHAnsi"/>
          <w:lang w:eastAsia="en-US"/>
        </w:rPr>
      </w:pPr>
      <w:r w:rsidRPr="00B10D3A">
        <w:rPr>
          <w:rFonts w:cstheme="minorHAnsi"/>
          <w:lang w:eastAsia="en-US"/>
        </w:rPr>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14:paraId="1DBA2DE1" w14:textId="77777777" w:rsidR="00686C93" w:rsidRPr="00B10D3A" w:rsidRDefault="00686C93" w:rsidP="00A361C4">
      <w:pPr>
        <w:numPr>
          <w:ilvl w:val="0"/>
          <w:numId w:val="25"/>
        </w:numPr>
        <w:autoSpaceDE w:val="0"/>
        <w:autoSpaceDN w:val="0"/>
        <w:adjustRightInd w:val="0"/>
        <w:spacing w:before="0" w:after="0"/>
        <w:ind w:left="426" w:hanging="426"/>
        <w:contextualSpacing/>
        <w:jc w:val="both"/>
        <w:rPr>
          <w:rFonts w:cstheme="minorHAnsi"/>
          <w:lang w:eastAsia="en-US"/>
        </w:rPr>
      </w:pPr>
      <w:r w:rsidRPr="00B10D3A">
        <w:rPr>
          <w:rFonts w:cstheme="minorHAnsi"/>
          <w:lang w:eastAsia="en-US"/>
        </w:rPr>
        <w:t xml:space="preserve">Uzupełnienie protestu może nastąpić wyłącznie w zakresie: </w:t>
      </w:r>
    </w:p>
    <w:p w14:paraId="0A7EE1D0" w14:textId="77777777" w:rsidR="00686C93" w:rsidRPr="00B10D3A" w:rsidRDefault="00686C93" w:rsidP="00A361C4">
      <w:pPr>
        <w:numPr>
          <w:ilvl w:val="0"/>
          <w:numId w:val="24"/>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oznaczenia zarządu województwa właściwego do rozpatrzenia protestu, </w:t>
      </w:r>
    </w:p>
    <w:p w14:paraId="40A9B092" w14:textId="77777777" w:rsidR="00686C93" w:rsidRPr="00B10D3A" w:rsidRDefault="00686C93" w:rsidP="00A361C4">
      <w:pPr>
        <w:numPr>
          <w:ilvl w:val="0"/>
          <w:numId w:val="24"/>
        </w:numPr>
        <w:autoSpaceDE w:val="0"/>
        <w:autoSpaceDN w:val="0"/>
        <w:adjustRightInd w:val="0"/>
        <w:spacing w:before="0" w:after="0"/>
        <w:contextualSpacing/>
        <w:jc w:val="both"/>
        <w:rPr>
          <w:rFonts w:cstheme="minorHAnsi"/>
          <w:lang w:eastAsia="en-US"/>
        </w:rPr>
      </w:pPr>
      <w:r w:rsidRPr="00B10D3A">
        <w:rPr>
          <w:rFonts w:cstheme="minorHAnsi"/>
          <w:lang w:eastAsia="en-US"/>
        </w:rPr>
        <w:t xml:space="preserve">oznaczenia wnioskodawcy, </w:t>
      </w:r>
    </w:p>
    <w:p w14:paraId="48E799DF" w14:textId="77777777" w:rsidR="00686C93" w:rsidRPr="00B10D3A" w:rsidRDefault="007D582D" w:rsidP="00A361C4">
      <w:pPr>
        <w:numPr>
          <w:ilvl w:val="0"/>
          <w:numId w:val="24"/>
        </w:numPr>
        <w:autoSpaceDE w:val="0"/>
        <w:autoSpaceDN w:val="0"/>
        <w:adjustRightInd w:val="0"/>
        <w:spacing w:before="0" w:after="0"/>
        <w:contextualSpacing/>
        <w:jc w:val="both"/>
        <w:rPr>
          <w:rFonts w:cstheme="minorHAnsi"/>
          <w:lang w:eastAsia="en-US"/>
        </w:rPr>
      </w:pPr>
      <w:r w:rsidRPr="00B10D3A">
        <w:rPr>
          <w:rFonts w:cstheme="minorHAnsi"/>
          <w:lang w:eastAsia="en-US"/>
        </w:rPr>
        <w:t>numer wniosku o dofinansowanie projektu</w:t>
      </w:r>
      <w:r w:rsidR="00686C93" w:rsidRPr="00B10D3A">
        <w:rPr>
          <w:rFonts w:cstheme="minorHAnsi"/>
          <w:lang w:eastAsia="en-US"/>
        </w:rPr>
        <w:t>,</w:t>
      </w:r>
    </w:p>
    <w:p w14:paraId="7806C8C4" w14:textId="77777777" w:rsidR="00686C93" w:rsidRPr="00B10D3A" w:rsidRDefault="00686C93" w:rsidP="00A361C4">
      <w:pPr>
        <w:numPr>
          <w:ilvl w:val="0"/>
          <w:numId w:val="24"/>
        </w:numPr>
        <w:autoSpaceDE w:val="0"/>
        <w:autoSpaceDN w:val="0"/>
        <w:adjustRightInd w:val="0"/>
        <w:spacing w:before="0" w:after="0"/>
        <w:contextualSpacing/>
        <w:jc w:val="both"/>
        <w:rPr>
          <w:rFonts w:cstheme="minorHAnsi"/>
          <w:lang w:eastAsia="en-US"/>
        </w:rPr>
      </w:pPr>
      <w:r w:rsidRPr="00B10D3A">
        <w:rPr>
          <w:rFonts w:cstheme="minorHAnsi"/>
          <w:lang w:eastAsia="en-US"/>
        </w:rPr>
        <w:t>podpisu wnioskodawcy, osoby upoważnionej do jego reprezentowania, lub dokumentu poświadczającego umocowanie takiej osoby do reprezentowania wnioskodawcy.</w:t>
      </w:r>
    </w:p>
    <w:p w14:paraId="3750EF5B" w14:textId="77777777" w:rsidR="00686C93" w:rsidRPr="00B10D3A" w:rsidRDefault="00686C93" w:rsidP="00A361C4">
      <w:pPr>
        <w:numPr>
          <w:ilvl w:val="0"/>
          <w:numId w:val="25"/>
        </w:numPr>
        <w:autoSpaceDE w:val="0"/>
        <w:autoSpaceDN w:val="0"/>
        <w:adjustRightInd w:val="0"/>
        <w:spacing w:before="0" w:after="0"/>
        <w:ind w:left="426" w:hanging="426"/>
        <w:contextualSpacing/>
        <w:jc w:val="both"/>
        <w:rPr>
          <w:rFonts w:cstheme="minorHAnsi"/>
          <w:lang w:eastAsia="en-US"/>
        </w:rPr>
      </w:pPr>
      <w:r w:rsidRPr="00B10D3A">
        <w:rPr>
          <w:rFonts w:cstheme="minorHAnsi"/>
          <w:lang w:eastAsia="en-US"/>
        </w:rPr>
        <w:t xml:space="preserve">Wezwanie do uzupełnienia protestu lub poprawienia w nim oczywistych omyłek wstrzymuje bieg terminu na weryfikację wyników wyboru operacji (termin dla LGD) i bieg terminu na rozpatrzenie protestu (termin dla zarządu województwa). </w:t>
      </w:r>
    </w:p>
    <w:p w14:paraId="36FB3C1E" w14:textId="77777777" w:rsidR="00286EE2" w:rsidRPr="00B10D3A" w:rsidRDefault="000E159E" w:rsidP="000D40C3">
      <w:pPr>
        <w:jc w:val="both"/>
        <w:rPr>
          <w:rFonts w:cstheme="minorHAnsi"/>
          <w:lang w:eastAsia="en-US"/>
        </w:rPr>
      </w:pPr>
      <w:r w:rsidRPr="00B10D3A">
        <w:rPr>
          <w:rFonts w:cstheme="minorHAnsi"/>
          <w:lang w:eastAsia="en-US"/>
        </w:rPr>
        <w:t xml:space="preserve"> 8.  </w:t>
      </w:r>
      <w:r w:rsidR="00686C93" w:rsidRPr="00B10D3A">
        <w:rPr>
          <w:rFonts w:cstheme="minorHAnsi"/>
          <w:lang w:eastAsia="en-US"/>
        </w:rPr>
        <w:t>Na prawo wnioskodawcy do wniesienia protestu nie wpływa negatywnie błędne pouczenie lub brak pouczenia o tym prawie i o sposobie wniesienia tego protestu</w:t>
      </w:r>
      <w:r w:rsidRPr="00B10D3A">
        <w:rPr>
          <w:rFonts w:cstheme="minorHAnsi"/>
          <w:lang w:eastAsia="en-US"/>
        </w:rPr>
        <w:t>.</w:t>
      </w:r>
    </w:p>
    <w:p w14:paraId="5F3E1E5E" w14:textId="77777777" w:rsidR="000E159E" w:rsidRPr="00B10D3A" w:rsidRDefault="000E159E" w:rsidP="000D40C3">
      <w:pPr>
        <w:jc w:val="both"/>
        <w:rPr>
          <w:rFonts w:cstheme="minorHAnsi"/>
        </w:rPr>
      </w:pPr>
      <w:r w:rsidRPr="00B10D3A">
        <w:rPr>
          <w:rFonts w:cstheme="minorHAnsi"/>
          <w:lang w:eastAsia="en-US"/>
        </w:rPr>
        <w:t>W przypadku negatywnej oce</w:t>
      </w:r>
      <w:r w:rsidR="00292A99" w:rsidRPr="00B10D3A">
        <w:rPr>
          <w:rFonts w:cstheme="minorHAnsi"/>
          <w:lang w:eastAsia="en-US"/>
        </w:rPr>
        <w:t>ny projektu dokonywanej przez IZ</w:t>
      </w:r>
      <w:r w:rsidRPr="00B10D3A">
        <w:rPr>
          <w:rFonts w:cstheme="minorHAnsi"/>
          <w:lang w:eastAsia="en-US"/>
        </w:rPr>
        <w:t xml:space="preserve">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w:t>
      </w:r>
    </w:p>
    <w:p w14:paraId="6D1FE353" w14:textId="77777777" w:rsidR="00B44FBC" w:rsidRPr="00B10D3A" w:rsidRDefault="00B44FBC" w:rsidP="00843FF4">
      <w:pPr>
        <w:jc w:val="both"/>
        <w:rPr>
          <w:rFonts w:cstheme="minorHAnsi"/>
        </w:rPr>
      </w:pPr>
      <w:r w:rsidRPr="00B10D3A">
        <w:rPr>
          <w:rFonts w:cstheme="minorHAnsi"/>
        </w:rPr>
        <w:t xml:space="preserve">Po wyczerpaniu etapu przedsądowego postępowania odwoławczego Wnioskodawca może wnieść skargę zgodnie z art. 3 § 3 ustawy z dnia 30 sierpnia 2002 r.- Prawo o postępowaniu przed sądami administracyjnymi (Dz. U. z 2015 r. poz. 658 z </w:t>
      </w:r>
      <w:proofErr w:type="spellStart"/>
      <w:r w:rsidRPr="00B10D3A">
        <w:rPr>
          <w:rFonts w:cstheme="minorHAnsi"/>
        </w:rPr>
        <w:t>późn</w:t>
      </w:r>
      <w:proofErr w:type="spellEnd"/>
      <w:r w:rsidRPr="00B10D3A">
        <w:rPr>
          <w:rFonts w:cstheme="minorHAnsi"/>
        </w:rPr>
        <w:t>. zm.). Skargę należy wnieść w terminie 14 dni od dnia otrzymania rozpatrzonego protestu, bezpośrednio do właściwego Wojewódzkiego Sądu Administracyjnego wraz z kompletną dokumentacją w sprawie.</w:t>
      </w:r>
    </w:p>
    <w:p w14:paraId="7B60C58F" w14:textId="77777777" w:rsidR="00367802" w:rsidRPr="00B10D3A" w:rsidRDefault="00367802" w:rsidP="00843FF4">
      <w:pPr>
        <w:jc w:val="both"/>
        <w:rPr>
          <w:rFonts w:cstheme="minorHAnsi"/>
        </w:rPr>
      </w:pPr>
      <w:r w:rsidRPr="00B10D3A">
        <w:rPr>
          <w:rFonts w:cstheme="minorHAnsi"/>
        </w:rPr>
        <w:t xml:space="preserve">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 i w takich przypadkach Wnioskodawcy przysługuje prawo wniesienia skargi do sądu administracyjnego. </w:t>
      </w:r>
      <w:r w:rsidR="00BE54DE" w:rsidRPr="00B10D3A">
        <w:rPr>
          <w:rFonts w:cstheme="minorHAnsi"/>
        </w:rPr>
        <w:t>Dla powyższej czynności wymagana jest forma pisemna. W przypadku wycofania protestu ponowne jego wniesienie jest niedopuszczalne.</w:t>
      </w:r>
    </w:p>
    <w:p w14:paraId="4A87FA0E" w14:textId="77777777" w:rsidR="00CC6297" w:rsidRPr="00B10D3A" w:rsidRDefault="00CC6297" w:rsidP="004710C0">
      <w:pPr>
        <w:pStyle w:val="Nagwek4"/>
        <w:rPr>
          <w:rFonts w:cstheme="minorHAnsi"/>
        </w:rPr>
      </w:pPr>
      <w:r w:rsidRPr="00B10D3A">
        <w:rPr>
          <w:rFonts w:cstheme="minorHAnsi"/>
        </w:rPr>
        <w:t>Wycofanie wniosku</w:t>
      </w:r>
    </w:p>
    <w:p w14:paraId="5D90D5B5" w14:textId="77777777" w:rsidR="00CC6297" w:rsidRPr="00B10D3A" w:rsidRDefault="00CC6297" w:rsidP="001F2DE8">
      <w:pPr>
        <w:jc w:val="both"/>
        <w:rPr>
          <w:rFonts w:cstheme="minorHAnsi"/>
        </w:rPr>
      </w:pPr>
      <w:r w:rsidRPr="00B10D3A">
        <w:rPr>
          <w:rFonts w:cstheme="minorHAnsi"/>
        </w:rPr>
        <w:lastRenderedPageBreak/>
        <w:t xml:space="preserve">Podmiotowi ubiegającemu się o wsparcie przysługuje prawo wycofania wniosku. W przypadku wycofania wniosku przez podmiot ubiegający się o wsparcie zobowiązany jest on do pisemnego zawiadomienia LGD </w:t>
      </w:r>
      <w:r w:rsidR="00AD1CD8" w:rsidRPr="00B10D3A">
        <w:rPr>
          <w:rFonts w:cstheme="minorHAnsi"/>
        </w:rPr>
        <w:br/>
      </w:r>
      <w:r w:rsidRPr="00B10D3A">
        <w:rPr>
          <w:rFonts w:cstheme="minorHAnsi"/>
        </w:rPr>
        <w:t xml:space="preserve">o wycofaniu wniosku. </w:t>
      </w:r>
    </w:p>
    <w:p w14:paraId="18636CCE" w14:textId="77777777" w:rsidR="00CC6297" w:rsidRPr="00B10D3A" w:rsidRDefault="00CC6297" w:rsidP="00D20466">
      <w:pPr>
        <w:pStyle w:val="Nagwek1"/>
        <w:jc w:val="both"/>
        <w:rPr>
          <w:rFonts w:cstheme="minorHAnsi"/>
        </w:rPr>
      </w:pPr>
      <w:bookmarkStart w:id="94" w:name="_Toc464468414"/>
      <w:bookmarkStart w:id="95" w:name="_Toc468256241"/>
      <w:bookmarkStart w:id="96" w:name="_Toc478715653"/>
      <w:r w:rsidRPr="00B10D3A">
        <w:rPr>
          <w:rFonts w:cstheme="minorHAnsi"/>
        </w:rPr>
        <w:t xml:space="preserve">VIII. Informacja </w:t>
      </w:r>
      <w:r w:rsidR="0088324A" w:rsidRPr="00B10D3A">
        <w:rPr>
          <w:rFonts w:cstheme="minorHAnsi"/>
        </w:rPr>
        <w:t xml:space="preserve">O </w:t>
      </w:r>
      <w:r w:rsidRPr="00B10D3A">
        <w:rPr>
          <w:rFonts w:cstheme="minorHAnsi"/>
        </w:rPr>
        <w:t>wymaganych dokumentach, potwierdzających spełnienie warunków udzielenia wsparcia oraz kryteriów wyboru operacji</w:t>
      </w:r>
      <w:bookmarkEnd w:id="94"/>
      <w:bookmarkEnd w:id="95"/>
      <w:bookmarkEnd w:id="96"/>
      <w:r w:rsidRPr="00B10D3A">
        <w:rPr>
          <w:rFonts w:cstheme="minorHAnsi"/>
        </w:rPr>
        <w:t xml:space="preserve"> </w:t>
      </w:r>
    </w:p>
    <w:p w14:paraId="3951CB77" w14:textId="77777777" w:rsidR="00CC6297" w:rsidRPr="00B10D3A" w:rsidRDefault="00CC6297" w:rsidP="004D16BA">
      <w:pPr>
        <w:jc w:val="both"/>
        <w:rPr>
          <w:rFonts w:cstheme="minorHAnsi"/>
        </w:rPr>
      </w:pPr>
      <w:r w:rsidRPr="00B10D3A">
        <w:rPr>
          <w:rFonts w:cstheme="minorHAnsi"/>
        </w:rPr>
        <w:t xml:space="preserve">Nabór jest organizowany w </w:t>
      </w:r>
      <w:r w:rsidR="00C019E9" w:rsidRPr="00B10D3A">
        <w:rPr>
          <w:rFonts w:cstheme="minorHAnsi"/>
        </w:rPr>
        <w:t xml:space="preserve">oparciu o następujące dokumenty </w:t>
      </w:r>
      <w:r w:rsidR="00A87D2A" w:rsidRPr="00B10D3A">
        <w:rPr>
          <w:rFonts w:cstheme="minorHAnsi"/>
        </w:rPr>
        <w:t xml:space="preserve">Suwalsko-Sejneńskiej </w:t>
      </w:r>
      <w:r w:rsidR="00C019E9" w:rsidRPr="00B10D3A">
        <w:rPr>
          <w:rFonts w:cstheme="minorHAnsi"/>
        </w:rPr>
        <w:t>Lokalnej Grupy Działania:</w:t>
      </w:r>
      <w:r w:rsidRPr="00B10D3A">
        <w:rPr>
          <w:rFonts w:cstheme="minorHAnsi"/>
        </w:rPr>
        <w:t xml:space="preserve"> </w:t>
      </w:r>
    </w:p>
    <w:p w14:paraId="11F769A7" w14:textId="77777777" w:rsidR="00CC6297" w:rsidRPr="00B10D3A" w:rsidRDefault="00CC6297" w:rsidP="00A361C4">
      <w:pPr>
        <w:pStyle w:val="Akapitzlist"/>
        <w:numPr>
          <w:ilvl w:val="0"/>
          <w:numId w:val="4"/>
        </w:numPr>
        <w:jc w:val="both"/>
        <w:rPr>
          <w:rFonts w:cstheme="minorHAnsi"/>
        </w:rPr>
      </w:pPr>
      <w:r w:rsidRPr="00B10D3A">
        <w:rPr>
          <w:rFonts w:cstheme="minorHAnsi"/>
        </w:rPr>
        <w:t xml:space="preserve">Lokalna Strategia Rozwoju </w:t>
      </w:r>
      <w:r w:rsidR="00A87D2A" w:rsidRPr="00B10D3A">
        <w:rPr>
          <w:rFonts w:cstheme="minorHAnsi"/>
        </w:rPr>
        <w:t xml:space="preserve">Suwalsko-Sejneńskiej </w:t>
      </w:r>
      <w:r w:rsidRPr="00B10D3A">
        <w:rPr>
          <w:rFonts w:cstheme="minorHAnsi"/>
        </w:rPr>
        <w:t xml:space="preserve">Lokalnej Grupy Działania; </w:t>
      </w:r>
    </w:p>
    <w:p w14:paraId="5B9CE1D7" w14:textId="77777777" w:rsidR="00A87D2A" w:rsidRPr="00B10D3A" w:rsidRDefault="00CC6297" w:rsidP="00A361C4">
      <w:pPr>
        <w:pStyle w:val="Akapitzlist"/>
        <w:numPr>
          <w:ilvl w:val="0"/>
          <w:numId w:val="4"/>
        </w:numPr>
        <w:jc w:val="both"/>
        <w:rPr>
          <w:rFonts w:cstheme="minorHAnsi"/>
        </w:rPr>
      </w:pPr>
      <w:r w:rsidRPr="00B10D3A">
        <w:rPr>
          <w:rFonts w:cstheme="minorHAnsi"/>
        </w:rPr>
        <w:t xml:space="preserve">Procedury oceny i wyboru operacji </w:t>
      </w:r>
      <w:proofErr w:type="spellStart"/>
      <w:r w:rsidR="00903D9D" w:rsidRPr="00B10D3A">
        <w:rPr>
          <w:rFonts w:cstheme="minorHAnsi"/>
        </w:rPr>
        <w:t>pozagrantowych</w:t>
      </w:r>
      <w:proofErr w:type="spellEnd"/>
      <w:r w:rsidR="00A87D2A" w:rsidRPr="00B10D3A">
        <w:rPr>
          <w:rFonts w:cstheme="minorHAnsi"/>
        </w:rPr>
        <w:t xml:space="preserve"> Suwalsko-Sejneńskiej</w:t>
      </w:r>
      <w:r w:rsidR="00903D9D" w:rsidRPr="00B10D3A">
        <w:rPr>
          <w:rFonts w:cstheme="minorHAnsi"/>
        </w:rPr>
        <w:t xml:space="preserve"> </w:t>
      </w:r>
      <w:r w:rsidRPr="00B10D3A">
        <w:rPr>
          <w:rFonts w:cstheme="minorHAnsi"/>
        </w:rPr>
        <w:t>Lokalnej Grupy Działania</w:t>
      </w:r>
      <w:r w:rsidR="00A87D2A" w:rsidRPr="00B10D3A">
        <w:rPr>
          <w:rFonts w:cstheme="minorHAnsi"/>
        </w:rPr>
        <w:t>;</w:t>
      </w:r>
      <w:r w:rsidRPr="00B10D3A">
        <w:rPr>
          <w:rFonts w:cstheme="minorHAnsi"/>
        </w:rPr>
        <w:t xml:space="preserve"> </w:t>
      </w:r>
    </w:p>
    <w:p w14:paraId="2C90DB76" w14:textId="77777777" w:rsidR="00CC6297" w:rsidRPr="00B10D3A" w:rsidRDefault="00CC6297" w:rsidP="00A361C4">
      <w:pPr>
        <w:pStyle w:val="Akapitzlist"/>
        <w:numPr>
          <w:ilvl w:val="0"/>
          <w:numId w:val="4"/>
        </w:numPr>
        <w:jc w:val="both"/>
        <w:rPr>
          <w:rFonts w:cstheme="minorHAnsi"/>
        </w:rPr>
      </w:pPr>
      <w:r w:rsidRPr="00B10D3A">
        <w:rPr>
          <w:rFonts w:cstheme="minorHAnsi"/>
        </w:rPr>
        <w:t>Regulamin Rady</w:t>
      </w:r>
      <w:r w:rsidR="00A87D2A" w:rsidRPr="00B10D3A">
        <w:rPr>
          <w:rFonts w:cstheme="minorHAnsi"/>
        </w:rPr>
        <w:t xml:space="preserve"> Suwalsko-Sejneńskiej</w:t>
      </w:r>
      <w:r w:rsidRPr="00B10D3A">
        <w:rPr>
          <w:rFonts w:cstheme="minorHAnsi"/>
        </w:rPr>
        <w:t xml:space="preserve"> Lokalnej Grupy Działania</w:t>
      </w:r>
      <w:r w:rsidR="00903D9D" w:rsidRPr="00B10D3A">
        <w:rPr>
          <w:rFonts w:cstheme="minorHAnsi"/>
        </w:rPr>
        <w:t>.</w:t>
      </w:r>
    </w:p>
    <w:p w14:paraId="4C3FF5FD" w14:textId="77777777" w:rsidR="00CC6297" w:rsidRPr="00B10D3A" w:rsidRDefault="00CC6297" w:rsidP="004D16BA">
      <w:pPr>
        <w:jc w:val="both"/>
        <w:rPr>
          <w:rFonts w:cstheme="minorHAnsi"/>
        </w:rPr>
      </w:pPr>
      <w:r w:rsidRPr="00B10D3A">
        <w:rPr>
          <w:rFonts w:cstheme="minorHAnsi"/>
        </w:rPr>
        <w:t>Lokalna Strategia Rozwoju</w:t>
      </w:r>
      <w:r w:rsidR="00640F70" w:rsidRPr="00B10D3A">
        <w:rPr>
          <w:rFonts w:cstheme="minorHAnsi"/>
        </w:rPr>
        <w:t xml:space="preserve"> Suwalsko-Sejneńskiej</w:t>
      </w:r>
      <w:r w:rsidRPr="00B10D3A">
        <w:rPr>
          <w:rFonts w:cstheme="minorHAnsi"/>
        </w:rPr>
        <w:t xml:space="preserve"> Lokalnej Grupy Działania, Procedury oceny i wyboru operacji </w:t>
      </w:r>
      <w:proofErr w:type="spellStart"/>
      <w:r w:rsidR="00903D9D" w:rsidRPr="00B10D3A">
        <w:rPr>
          <w:rFonts w:cstheme="minorHAnsi"/>
        </w:rPr>
        <w:t>pozagrantowych</w:t>
      </w:r>
      <w:proofErr w:type="spellEnd"/>
      <w:r w:rsidR="00376A62" w:rsidRPr="00B10D3A">
        <w:rPr>
          <w:rFonts w:cstheme="minorHAnsi"/>
        </w:rPr>
        <w:t xml:space="preserve"> </w:t>
      </w:r>
      <w:r w:rsidRPr="00B10D3A">
        <w:rPr>
          <w:rFonts w:cstheme="minorHAnsi"/>
        </w:rPr>
        <w:t>w ramach wdrażania LSR 2014-2020</w:t>
      </w:r>
      <w:r w:rsidR="00640F70" w:rsidRPr="00B10D3A">
        <w:rPr>
          <w:rFonts w:cstheme="minorHAnsi"/>
        </w:rPr>
        <w:t xml:space="preserve"> Suwalsko-Sejneńskiej</w:t>
      </w:r>
      <w:r w:rsidRPr="00B10D3A">
        <w:rPr>
          <w:rFonts w:cstheme="minorHAnsi"/>
        </w:rPr>
        <w:t xml:space="preserve"> Lokalnej Grupy Działania, Regulamin Rady udostępnione są na stronie</w:t>
      </w:r>
      <w:r w:rsidR="0042089A" w:rsidRPr="00B10D3A">
        <w:rPr>
          <w:rFonts w:cstheme="minorHAnsi"/>
        </w:rPr>
        <w:t>:</w:t>
      </w:r>
      <w:r w:rsidRPr="00B10D3A">
        <w:rPr>
          <w:rFonts w:cstheme="minorHAnsi"/>
        </w:rPr>
        <w:t xml:space="preserve"> http://</w:t>
      </w:r>
      <w:r w:rsidR="00640F70" w:rsidRPr="00B10D3A">
        <w:rPr>
          <w:rFonts w:cstheme="minorHAnsi"/>
        </w:rPr>
        <w:t>su-se</w:t>
      </w:r>
      <w:r w:rsidRPr="00B10D3A">
        <w:rPr>
          <w:rFonts w:cstheme="minorHAnsi"/>
        </w:rPr>
        <w:t>.pl/</w:t>
      </w:r>
    </w:p>
    <w:p w14:paraId="4CCCC69F" w14:textId="77777777" w:rsidR="00CC6297" w:rsidRPr="00B10D3A" w:rsidRDefault="00CC6297" w:rsidP="004D16BA">
      <w:pPr>
        <w:pStyle w:val="Nagwek4"/>
        <w:rPr>
          <w:rStyle w:val="Pogrubienie"/>
          <w:rFonts w:cstheme="minorHAnsi"/>
        </w:rPr>
      </w:pPr>
      <w:r w:rsidRPr="00B10D3A">
        <w:rPr>
          <w:rStyle w:val="Pogrubienie"/>
          <w:rFonts w:cstheme="minorHAnsi"/>
        </w:rPr>
        <w:t>Dane kontaktowe</w:t>
      </w:r>
    </w:p>
    <w:p w14:paraId="66ECA830" w14:textId="77777777" w:rsidR="00CC6297" w:rsidRPr="00B10D3A" w:rsidRDefault="00640F70" w:rsidP="00640F70">
      <w:pPr>
        <w:shd w:val="clear" w:color="auto" w:fill="FFFFFF"/>
        <w:spacing w:after="150" w:line="240" w:lineRule="auto"/>
        <w:rPr>
          <w:rFonts w:eastAsia="Times New Roman" w:cstheme="minorHAnsi"/>
          <w:color w:val="444444"/>
          <w:sz w:val="23"/>
          <w:szCs w:val="23"/>
        </w:rPr>
      </w:pPr>
      <w:r w:rsidRPr="00B10D3A">
        <w:rPr>
          <w:rFonts w:cstheme="minorHAnsi"/>
        </w:rPr>
        <w:t xml:space="preserve">Suwalsko-Sejneńskiej </w:t>
      </w:r>
      <w:r w:rsidR="00CC6297" w:rsidRPr="00B10D3A">
        <w:rPr>
          <w:rStyle w:val="Pogrubienie"/>
          <w:rFonts w:cstheme="minorHAnsi"/>
          <w:b w:val="0"/>
        </w:rPr>
        <w:t xml:space="preserve">Lokalna Grupa Działania </w:t>
      </w:r>
      <w:r w:rsidR="00CC6297" w:rsidRPr="00B10D3A">
        <w:rPr>
          <w:rFonts w:cstheme="minorHAnsi"/>
        </w:rPr>
        <w:br/>
      </w:r>
      <w:r w:rsidRPr="00B10D3A">
        <w:rPr>
          <w:rFonts w:cstheme="minorHAnsi"/>
        </w:rPr>
        <w:t>Ul. Tadeusza Kościuszki 71</w:t>
      </w:r>
      <w:r w:rsidR="00CC6297" w:rsidRPr="00B10D3A">
        <w:rPr>
          <w:rFonts w:cstheme="minorHAnsi"/>
        </w:rPr>
        <w:br/>
      </w:r>
      <w:r w:rsidRPr="00B10D3A">
        <w:rPr>
          <w:rFonts w:cstheme="minorHAnsi"/>
        </w:rPr>
        <w:t>16-400 Suwałki</w:t>
      </w:r>
      <w:r w:rsidR="00CC6297" w:rsidRPr="00B10D3A">
        <w:rPr>
          <w:rFonts w:cstheme="minorHAnsi"/>
        </w:rPr>
        <w:br/>
      </w:r>
      <w:r w:rsidRPr="00B10D3A">
        <w:rPr>
          <w:rFonts w:eastAsia="Times New Roman" w:cstheme="minorHAnsi"/>
          <w:color w:val="444444"/>
          <w:sz w:val="23"/>
          <w:szCs w:val="23"/>
        </w:rPr>
        <w:t>tel./faks: (87) 565-53-64</w:t>
      </w:r>
    </w:p>
    <w:p w14:paraId="1FFD1EE5" w14:textId="77777777" w:rsidR="00CC6297" w:rsidRPr="00B10D3A" w:rsidRDefault="00CC6297" w:rsidP="00640F70">
      <w:pPr>
        <w:spacing w:before="0" w:after="0"/>
        <w:rPr>
          <w:rFonts w:cstheme="minorHAnsi"/>
          <w:lang w:val="en-US"/>
        </w:rPr>
      </w:pPr>
      <w:r w:rsidRPr="00B10D3A">
        <w:rPr>
          <w:rFonts w:cstheme="minorHAnsi"/>
          <w:lang w:val="en-US"/>
        </w:rPr>
        <w:t xml:space="preserve">e-mail: </w:t>
      </w:r>
      <w:r w:rsidR="00640F70" w:rsidRPr="00B10D3A">
        <w:rPr>
          <w:rFonts w:cstheme="minorHAnsi"/>
          <w:lang w:val="en-US"/>
        </w:rPr>
        <w:t>biuro@su-se</w:t>
      </w:r>
      <w:r w:rsidR="00903D9D" w:rsidRPr="00B10D3A">
        <w:rPr>
          <w:rFonts w:cstheme="minorHAnsi"/>
          <w:lang w:val="en-US"/>
        </w:rPr>
        <w:t>.pl</w:t>
      </w:r>
    </w:p>
    <w:p w14:paraId="4C96E86B" w14:textId="77777777" w:rsidR="00CC6297" w:rsidRPr="00B10D3A" w:rsidRDefault="00CC6297" w:rsidP="00640F70">
      <w:pPr>
        <w:rPr>
          <w:rFonts w:cstheme="minorHAnsi"/>
        </w:rPr>
      </w:pPr>
      <w:r w:rsidRPr="00B10D3A">
        <w:rPr>
          <w:rStyle w:val="Pogrubienie"/>
          <w:rFonts w:cstheme="minorHAnsi"/>
          <w:b w:val="0"/>
        </w:rPr>
        <w:t>Godziny pracy biura:</w:t>
      </w:r>
      <w:r w:rsidRPr="00B10D3A">
        <w:rPr>
          <w:rFonts w:cstheme="minorHAnsi"/>
          <w:b/>
        </w:rPr>
        <w:br/>
      </w:r>
      <w:r w:rsidRPr="00B10D3A">
        <w:rPr>
          <w:rFonts w:cstheme="minorHAnsi"/>
        </w:rPr>
        <w:t xml:space="preserve">Poniedziałek – </w:t>
      </w:r>
      <w:r w:rsidR="00903D9D" w:rsidRPr="00B10D3A">
        <w:rPr>
          <w:rFonts w:cstheme="minorHAnsi"/>
        </w:rPr>
        <w:t>piątek w godz. 7</w:t>
      </w:r>
      <w:r w:rsidR="00640F70" w:rsidRPr="00B10D3A">
        <w:rPr>
          <w:rFonts w:cstheme="minorHAnsi"/>
        </w:rPr>
        <w:t>.30</w:t>
      </w:r>
      <w:r w:rsidRPr="00B10D3A">
        <w:rPr>
          <w:rFonts w:cstheme="minorHAnsi"/>
        </w:rPr>
        <w:t>-1</w:t>
      </w:r>
      <w:r w:rsidR="00903D9D" w:rsidRPr="00B10D3A">
        <w:rPr>
          <w:rFonts w:cstheme="minorHAnsi"/>
        </w:rPr>
        <w:t>5</w:t>
      </w:r>
      <w:r w:rsidR="00640F70" w:rsidRPr="00B10D3A">
        <w:rPr>
          <w:rFonts w:cstheme="minorHAnsi"/>
        </w:rPr>
        <w:t>.30</w:t>
      </w:r>
      <w:r w:rsidRPr="00B10D3A">
        <w:rPr>
          <w:rFonts w:cstheme="minorHAnsi"/>
        </w:rPr>
        <w:br/>
      </w:r>
    </w:p>
    <w:p w14:paraId="545F37AC" w14:textId="77777777" w:rsidR="00CC6297" w:rsidRPr="00B10D3A" w:rsidRDefault="00CC6297" w:rsidP="00A60FF2">
      <w:pPr>
        <w:pStyle w:val="Nagwek1"/>
        <w:jc w:val="both"/>
        <w:rPr>
          <w:rFonts w:cstheme="minorHAnsi"/>
        </w:rPr>
      </w:pPr>
      <w:bookmarkStart w:id="97" w:name="_Toc468256242"/>
      <w:bookmarkStart w:id="98" w:name="_Toc478715654"/>
      <w:r w:rsidRPr="00B10D3A">
        <w:rPr>
          <w:rFonts w:cstheme="minorHAnsi"/>
        </w:rPr>
        <w:t>IX. Załączniki i wymagane dokumenty potwierdzające spełnienie warunków udzielenia wsparcia oraz kryteriów wyboru operacji</w:t>
      </w:r>
      <w:bookmarkEnd w:id="97"/>
      <w:bookmarkEnd w:id="98"/>
      <w:r w:rsidRPr="00B10D3A">
        <w:rPr>
          <w:rFonts w:cstheme="minorHAnsi"/>
        </w:rPr>
        <w:t xml:space="preserve"> </w:t>
      </w:r>
    </w:p>
    <w:p w14:paraId="63E7A36A" w14:textId="77777777" w:rsidR="0025260B" w:rsidRPr="00B10D3A" w:rsidRDefault="0025260B" w:rsidP="00A361C4">
      <w:pPr>
        <w:pStyle w:val="Akapitzlist"/>
        <w:numPr>
          <w:ilvl w:val="0"/>
          <w:numId w:val="18"/>
        </w:numPr>
        <w:rPr>
          <w:rFonts w:cstheme="minorHAnsi"/>
        </w:rPr>
      </w:pPr>
      <w:r w:rsidRPr="00B10D3A">
        <w:rPr>
          <w:rFonts w:cstheme="minorHAnsi"/>
        </w:rPr>
        <w:t>Warunki udzielenia wsparcia.</w:t>
      </w:r>
    </w:p>
    <w:p w14:paraId="487502DB" w14:textId="77777777" w:rsidR="0004133B" w:rsidRPr="00B10D3A" w:rsidRDefault="0025260B" w:rsidP="00A361C4">
      <w:pPr>
        <w:pStyle w:val="Akapitzlist"/>
        <w:numPr>
          <w:ilvl w:val="0"/>
          <w:numId w:val="18"/>
        </w:numPr>
        <w:rPr>
          <w:rFonts w:cstheme="minorHAnsi"/>
        </w:rPr>
      </w:pPr>
      <w:r w:rsidRPr="00B10D3A">
        <w:rPr>
          <w:rFonts w:cstheme="minorHAnsi"/>
        </w:rPr>
        <w:t>Wzór umowy o dofinansowanie</w:t>
      </w:r>
      <w:r w:rsidR="000D7084" w:rsidRPr="00B10D3A">
        <w:rPr>
          <w:rFonts w:cstheme="minorHAnsi"/>
        </w:rPr>
        <w:t>.</w:t>
      </w:r>
    </w:p>
    <w:p w14:paraId="4BFB743C" w14:textId="77777777" w:rsidR="0004133B" w:rsidRPr="00B10D3A" w:rsidRDefault="0004133B" w:rsidP="00A361C4">
      <w:pPr>
        <w:pStyle w:val="Akapitzlist"/>
        <w:numPr>
          <w:ilvl w:val="0"/>
          <w:numId w:val="18"/>
        </w:numPr>
        <w:rPr>
          <w:rFonts w:cstheme="minorHAnsi"/>
        </w:rPr>
      </w:pPr>
      <w:r w:rsidRPr="00B10D3A">
        <w:rPr>
          <w:rFonts w:cstheme="minorHAnsi"/>
        </w:rPr>
        <w:t>Wzór oświadczenia do LGD.</w:t>
      </w:r>
    </w:p>
    <w:p w14:paraId="08A6F220" w14:textId="77777777" w:rsidR="0004133B" w:rsidRPr="00B10D3A" w:rsidRDefault="00B567B5" w:rsidP="00A361C4">
      <w:pPr>
        <w:pStyle w:val="Akapitzlist"/>
        <w:numPr>
          <w:ilvl w:val="0"/>
          <w:numId w:val="18"/>
        </w:numPr>
        <w:rPr>
          <w:rFonts w:cstheme="minorHAnsi"/>
        </w:rPr>
      </w:pPr>
      <w:r w:rsidRPr="00B10D3A">
        <w:rPr>
          <w:rFonts w:cstheme="minorHAnsi"/>
        </w:rPr>
        <w:t>Karta oceny wniosku i wyboru operacji (kryteria wyboru operacji).</w:t>
      </w:r>
    </w:p>
    <w:p w14:paraId="07A35E51" w14:textId="77777777" w:rsidR="00B567B5" w:rsidRPr="00B10D3A" w:rsidRDefault="00B567B5" w:rsidP="00A361C4">
      <w:pPr>
        <w:pStyle w:val="Akapitzlist"/>
        <w:numPr>
          <w:ilvl w:val="0"/>
          <w:numId w:val="18"/>
        </w:numPr>
        <w:rPr>
          <w:rFonts w:cstheme="minorHAnsi"/>
        </w:rPr>
      </w:pPr>
      <w:r w:rsidRPr="00B10D3A">
        <w:rPr>
          <w:rFonts w:cstheme="minorHAnsi"/>
        </w:rPr>
        <w:t>Wzór wniosku o dofinansowanie.</w:t>
      </w:r>
    </w:p>
    <w:p w14:paraId="2165EEBE" w14:textId="77777777" w:rsidR="00B567B5" w:rsidRPr="00B10D3A" w:rsidRDefault="00B567B5" w:rsidP="00A361C4">
      <w:pPr>
        <w:pStyle w:val="Akapitzlist"/>
        <w:numPr>
          <w:ilvl w:val="0"/>
          <w:numId w:val="18"/>
        </w:numPr>
        <w:rPr>
          <w:rFonts w:cstheme="minorHAnsi"/>
        </w:rPr>
      </w:pPr>
      <w:r w:rsidRPr="00B10D3A">
        <w:rPr>
          <w:rFonts w:cstheme="minorHAnsi"/>
        </w:rPr>
        <w:t>Załączniki do wniosku o dofinansowanie:</w:t>
      </w:r>
    </w:p>
    <w:p w14:paraId="5E84B408" w14:textId="77777777" w:rsidR="00B567B5" w:rsidRDefault="00B567B5" w:rsidP="00A361C4">
      <w:pPr>
        <w:pStyle w:val="Akapitzlist"/>
        <w:numPr>
          <w:ilvl w:val="0"/>
          <w:numId w:val="19"/>
        </w:numPr>
        <w:rPr>
          <w:rFonts w:cstheme="minorHAnsi"/>
        </w:rPr>
      </w:pPr>
      <w:r w:rsidRPr="00B10D3A">
        <w:rPr>
          <w:rFonts w:cstheme="minorHAnsi"/>
        </w:rPr>
        <w:t>Formularz w zakresie OOŚ(la),</w:t>
      </w:r>
    </w:p>
    <w:p w14:paraId="23FB7BE9" w14:textId="77777777" w:rsidR="00F30800" w:rsidRPr="00F30800" w:rsidRDefault="00F30800" w:rsidP="00F30800">
      <w:pPr>
        <w:pStyle w:val="Akapitzlist"/>
        <w:ind w:left="1440"/>
        <w:rPr>
          <w:rFonts w:cstheme="minorHAnsi"/>
        </w:rPr>
      </w:pPr>
      <w:r w:rsidRPr="00F30800">
        <w:rPr>
          <w:rFonts w:cstheme="minorHAnsi"/>
        </w:rPr>
        <w:t>a)1 Instrukcja wypełniania OOŚ(la),</w:t>
      </w:r>
    </w:p>
    <w:p w14:paraId="01CD6DCB" w14:textId="77777777" w:rsidR="00B567B5" w:rsidRPr="00B10D3A" w:rsidRDefault="00B567B5" w:rsidP="00A361C4">
      <w:pPr>
        <w:pStyle w:val="Akapitzlist"/>
        <w:numPr>
          <w:ilvl w:val="0"/>
          <w:numId w:val="19"/>
        </w:numPr>
        <w:rPr>
          <w:rFonts w:cstheme="minorHAnsi"/>
        </w:rPr>
      </w:pPr>
      <w:r w:rsidRPr="00B10D3A">
        <w:rPr>
          <w:rFonts w:cstheme="minorHAnsi"/>
        </w:rPr>
        <w:t>Oświadczenie o prawie dysponowania nieruchomością,</w:t>
      </w:r>
    </w:p>
    <w:p w14:paraId="40F9B78C" w14:textId="77777777" w:rsidR="00B567B5" w:rsidRPr="00B10D3A" w:rsidRDefault="00B567B5" w:rsidP="00A361C4">
      <w:pPr>
        <w:pStyle w:val="Akapitzlist"/>
        <w:numPr>
          <w:ilvl w:val="0"/>
          <w:numId w:val="19"/>
        </w:numPr>
        <w:rPr>
          <w:rFonts w:cstheme="minorHAnsi"/>
        </w:rPr>
      </w:pPr>
      <w:r w:rsidRPr="00B10D3A">
        <w:rPr>
          <w:rFonts w:cstheme="minorHAnsi"/>
        </w:rPr>
        <w:t>Oświadczenie o kwalifikowalności podatku VAT,</w:t>
      </w:r>
    </w:p>
    <w:p w14:paraId="4703558C" w14:textId="77777777" w:rsidR="00B567B5" w:rsidRPr="00B10D3A" w:rsidRDefault="00B567B5" w:rsidP="00A361C4">
      <w:pPr>
        <w:pStyle w:val="Akapitzlist"/>
        <w:numPr>
          <w:ilvl w:val="0"/>
          <w:numId w:val="19"/>
        </w:numPr>
        <w:rPr>
          <w:rFonts w:cstheme="minorHAnsi"/>
        </w:rPr>
      </w:pPr>
      <w:r w:rsidRPr="00B10D3A">
        <w:rPr>
          <w:rFonts w:cstheme="minorHAnsi"/>
        </w:rPr>
        <w:t>Oświadczenie o przetwarzaniu danych osobowych,</w:t>
      </w:r>
    </w:p>
    <w:p w14:paraId="65F5A49D" w14:textId="77777777" w:rsidR="00B567B5" w:rsidRPr="00B10D3A" w:rsidRDefault="001943D8" w:rsidP="00A361C4">
      <w:pPr>
        <w:pStyle w:val="Akapitzlist"/>
        <w:numPr>
          <w:ilvl w:val="0"/>
          <w:numId w:val="19"/>
        </w:numPr>
        <w:rPr>
          <w:rFonts w:cstheme="minorHAnsi"/>
        </w:rPr>
      </w:pPr>
      <w:r w:rsidRPr="00B10D3A">
        <w:rPr>
          <w:rFonts w:cstheme="minorHAnsi"/>
        </w:rPr>
        <w:t>Oświadczenie o niezaleganiu z informacją wobec rejestrów prowadzonych przez GDOŚ,</w:t>
      </w:r>
    </w:p>
    <w:p w14:paraId="1BB90330" w14:textId="77777777" w:rsidR="001943D8" w:rsidRPr="00B10D3A" w:rsidRDefault="001943D8" w:rsidP="00A361C4">
      <w:pPr>
        <w:pStyle w:val="Akapitzlist"/>
        <w:numPr>
          <w:ilvl w:val="0"/>
          <w:numId w:val="19"/>
        </w:numPr>
        <w:rPr>
          <w:rFonts w:cstheme="minorHAnsi"/>
        </w:rPr>
      </w:pPr>
      <w:r w:rsidRPr="00B10D3A">
        <w:rPr>
          <w:rFonts w:cstheme="minorHAnsi"/>
        </w:rPr>
        <w:t xml:space="preserve">Formularz informacji przedstawianych przy ubieganiu się o pomoc de </w:t>
      </w:r>
      <w:proofErr w:type="spellStart"/>
      <w:r w:rsidRPr="00B10D3A">
        <w:rPr>
          <w:rFonts w:cstheme="minorHAnsi"/>
        </w:rPr>
        <w:t>minimis</w:t>
      </w:r>
      <w:proofErr w:type="spellEnd"/>
      <w:r w:rsidRPr="00B10D3A">
        <w:rPr>
          <w:rFonts w:cstheme="minorHAnsi"/>
        </w:rPr>
        <w:t>,</w:t>
      </w:r>
    </w:p>
    <w:p w14:paraId="23BC0E59" w14:textId="77777777" w:rsidR="001943D8" w:rsidRPr="00B10D3A" w:rsidRDefault="001943D8" w:rsidP="00A361C4">
      <w:pPr>
        <w:pStyle w:val="Akapitzlist"/>
        <w:numPr>
          <w:ilvl w:val="0"/>
          <w:numId w:val="19"/>
        </w:numPr>
        <w:rPr>
          <w:rFonts w:cstheme="minorHAnsi"/>
        </w:rPr>
      </w:pPr>
      <w:r w:rsidRPr="00B10D3A">
        <w:rPr>
          <w:rFonts w:cstheme="minorHAnsi"/>
        </w:rPr>
        <w:t xml:space="preserve">Formularz informacji przedstawianych przy ubieganiu się o pomoc inną niż pomoc de </w:t>
      </w:r>
      <w:proofErr w:type="spellStart"/>
      <w:r w:rsidRPr="00B10D3A">
        <w:rPr>
          <w:rFonts w:cstheme="minorHAnsi"/>
        </w:rPr>
        <w:t>minimis</w:t>
      </w:r>
      <w:proofErr w:type="spellEnd"/>
      <w:r w:rsidRPr="00B10D3A">
        <w:rPr>
          <w:rFonts w:cstheme="minorHAnsi"/>
        </w:rPr>
        <w:t xml:space="preserve"> lub pomoc de </w:t>
      </w:r>
      <w:proofErr w:type="spellStart"/>
      <w:r w:rsidRPr="00B10D3A">
        <w:rPr>
          <w:rFonts w:cstheme="minorHAnsi"/>
        </w:rPr>
        <w:t>minimis</w:t>
      </w:r>
      <w:proofErr w:type="spellEnd"/>
      <w:r w:rsidRPr="00B10D3A">
        <w:rPr>
          <w:rFonts w:cstheme="minorHAnsi"/>
        </w:rPr>
        <w:t xml:space="preserve"> w rolnictwie lub rybołówstwie.</w:t>
      </w:r>
    </w:p>
    <w:p w14:paraId="007F31DF" w14:textId="77777777" w:rsidR="001943D8" w:rsidRPr="00B10D3A" w:rsidRDefault="001943D8" w:rsidP="00A361C4">
      <w:pPr>
        <w:pStyle w:val="Akapitzlist"/>
        <w:numPr>
          <w:ilvl w:val="0"/>
          <w:numId w:val="18"/>
        </w:numPr>
        <w:rPr>
          <w:rFonts w:cstheme="minorHAnsi"/>
        </w:rPr>
      </w:pPr>
      <w:r w:rsidRPr="00B10D3A">
        <w:rPr>
          <w:rFonts w:cstheme="minorHAnsi"/>
        </w:rPr>
        <w:t>Wzór wniosku o płatność.</w:t>
      </w:r>
    </w:p>
    <w:p w14:paraId="2AA8DAB5" w14:textId="77777777" w:rsidR="001943D8" w:rsidRPr="00B10D3A" w:rsidRDefault="001943D8" w:rsidP="00A361C4">
      <w:pPr>
        <w:pStyle w:val="Akapitzlist"/>
        <w:numPr>
          <w:ilvl w:val="0"/>
          <w:numId w:val="18"/>
        </w:numPr>
        <w:rPr>
          <w:rFonts w:cstheme="minorHAnsi"/>
        </w:rPr>
      </w:pPr>
      <w:r w:rsidRPr="00B10D3A">
        <w:rPr>
          <w:rFonts w:cstheme="minorHAnsi"/>
        </w:rPr>
        <w:t>Lista warunków udzielenia wsparcia w ramach Działania 8.6 Inwestycje na rzecz rozwoju lokalnego.</w:t>
      </w:r>
    </w:p>
    <w:p w14:paraId="2ADB090E" w14:textId="77777777" w:rsidR="001943D8" w:rsidRPr="00B10D3A" w:rsidRDefault="00CE6558" w:rsidP="00A361C4">
      <w:pPr>
        <w:pStyle w:val="Akapitzlist"/>
        <w:numPr>
          <w:ilvl w:val="0"/>
          <w:numId w:val="18"/>
        </w:numPr>
        <w:rPr>
          <w:rFonts w:cstheme="minorHAnsi"/>
        </w:rPr>
      </w:pPr>
      <w:r w:rsidRPr="00B10D3A">
        <w:rPr>
          <w:rFonts w:cstheme="minorHAnsi"/>
        </w:rPr>
        <w:t>Instrukcja wypełnienia wniosku o dofinansowanie.</w:t>
      </w:r>
    </w:p>
    <w:p w14:paraId="2FF71F03" w14:textId="77777777" w:rsidR="00CE6558" w:rsidRPr="00B10D3A" w:rsidRDefault="00CE6558" w:rsidP="00A361C4">
      <w:pPr>
        <w:pStyle w:val="Akapitzlist"/>
        <w:numPr>
          <w:ilvl w:val="0"/>
          <w:numId w:val="18"/>
        </w:numPr>
        <w:rPr>
          <w:rFonts w:cstheme="minorHAnsi"/>
        </w:rPr>
      </w:pPr>
      <w:r w:rsidRPr="00B10D3A">
        <w:rPr>
          <w:rFonts w:cstheme="minorHAnsi"/>
        </w:rPr>
        <w:t>Instrukcja użytkownika (GWA2014 EFRR).</w:t>
      </w:r>
    </w:p>
    <w:p w14:paraId="366D8BC5" w14:textId="77777777" w:rsidR="00CE6558" w:rsidRDefault="00CE6558" w:rsidP="00A361C4">
      <w:pPr>
        <w:pStyle w:val="Akapitzlist"/>
        <w:numPr>
          <w:ilvl w:val="0"/>
          <w:numId w:val="18"/>
        </w:numPr>
      </w:pPr>
      <w:r>
        <w:t>Instrukcja wypełnienia załączników do wniosku.</w:t>
      </w:r>
    </w:p>
    <w:p w14:paraId="2397E650" w14:textId="77777777" w:rsidR="00CE6558" w:rsidRDefault="00A5517F" w:rsidP="00A361C4">
      <w:pPr>
        <w:pStyle w:val="Akapitzlist"/>
        <w:numPr>
          <w:ilvl w:val="0"/>
          <w:numId w:val="18"/>
        </w:numPr>
      </w:pPr>
      <w:r>
        <w:lastRenderedPageBreak/>
        <w:t>Regulamin Rady</w:t>
      </w:r>
      <w:r w:rsidR="00CE6558">
        <w:t>.</w:t>
      </w:r>
    </w:p>
    <w:p w14:paraId="156B4FD9" w14:textId="77777777" w:rsidR="00CE6558" w:rsidRDefault="00CE6558" w:rsidP="00A361C4">
      <w:pPr>
        <w:pStyle w:val="Akapitzlist"/>
        <w:numPr>
          <w:ilvl w:val="0"/>
          <w:numId w:val="18"/>
        </w:numPr>
      </w:pPr>
      <w:r>
        <w:t>Lokalna Strategia Ro</w:t>
      </w:r>
      <w:r w:rsidR="00376A62">
        <w:t>zwoju</w:t>
      </w:r>
      <w:r w:rsidR="00640F70">
        <w:t xml:space="preserve"> Suwalsko-Sejneńskiej</w:t>
      </w:r>
      <w:r w:rsidR="00376A62">
        <w:t xml:space="preserve"> Lokalnej Grupy Działania </w:t>
      </w:r>
      <w:r>
        <w:t>na lata 2015 – 2022.</w:t>
      </w:r>
    </w:p>
    <w:p w14:paraId="50E307EE" w14:textId="77777777" w:rsidR="001943D8" w:rsidRPr="0004133B" w:rsidRDefault="001943D8" w:rsidP="001943D8">
      <w:r>
        <w:t xml:space="preserve"> </w:t>
      </w:r>
    </w:p>
    <w:sectPr w:rsidR="001943D8" w:rsidRPr="0004133B" w:rsidSect="00DA3492">
      <w:footerReference w:type="default" r:id="rId17"/>
      <w:headerReference w:type="first" r:id="rId18"/>
      <w:footerReference w:type="first" r:id="rId19"/>
      <w:pgSz w:w="11906" w:h="16838"/>
      <w:pgMar w:top="1134" w:right="1418" w:bottom="1418" w:left="1418" w:header="0"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D4C97" w14:textId="77777777" w:rsidR="00217586" w:rsidRDefault="00217586" w:rsidP="007221DB">
      <w:pPr>
        <w:spacing w:after="0" w:line="240" w:lineRule="auto"/>
      </w:pPr>
      <w:r>
        <w:separator/>
      </w:r>
    </w:p>
  </w:endnote>
  <w:endnote w:type="continuationSeparator" w:id="0">
    <w:p w14:paraId="5468E50E" w14:textId="77777777" w:rsidR="00217586" w:rsidRDefault="00217586"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996B" w14:textId="77777777" w:rsidR="00912EE8" w:rsidRDefault="00912EE8">
    <w:pPr>
      <w:pStyle w:val="Stopka"/>
      <w:jc w:val="right"/>
    </w:pPr>
    <w:r>
      <w:fldChar w:fldCharType="begin"/>
    </w:r>
    <w:r>
      <w:instrText xml:space="preserve"> PAGE   \* MERGEFORMAT </w:instrText>
    </w:r>
    <w:r>
      <w:fldChar w:fldCharType="separate"/>
    </w:r>
    <w:r w:rsidR="00892A71">
      <w:rPr>
        <w:noProof/>
      </w:rPr>
      <w:t>20</w:t>
    </w:r>
    <w:r>
      <w:rPr>
        <w:noProof/>
      </w:rPr>
      <w:fldChar w:fldCharType="end"/>
    </w:r>
  </w:p>
  <w:p w14:paraId="602B62CE" w14:textId="77777777" w:rsidR="00912EE8" w:rsidRDefault="00912E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64C13" w14:textId="77777777" w:rsidR="00912EE8" w:rsidRPr="00643E30" w:rsidRDefault="00912EE8" w:rsidP="00643E30">
    <w:pPr>
      <w:pStyle w:val="Stopka"/>
    </w:pPr>
    <w:r>
      <w:rPr>
        <w:noProof/>
      </w:rPr>
      <mc:AlternateContent>
        <mc:Choice Requires="wps">
          <w:drawing>
            <wp:anchor distT="45720" distB="45720" distL="114300" distR="114300" simplePos="0" relativeHeight="251659264" behindDoc="0" locked="0" layoutInCell="1" allowOverlap="1" wp14:anchorId="475E6015" wp14:editId="0A98E983">
              <wp:simplePos x="0" y="0"/>
              <wp:positionH relativeFrom="column">
                <wp:posOffset>496570</wp:posOffset>
              </wp:positionH>
              <wp:positionV relativeFrom="paragraph">
                <wp:posOffset>-437515</wp:posOffset>
              </wp:positionV>
              <wp:extent cx="1328420" cy="883920"/>
              <wp:effectExtent l="0" t="0" r="0" b="19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22A5F" w14:textId="77777777" w:rsidR="00912EE8" w:rsidRDefault="00912EE8"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5E6015"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14:paraId="22222A5F" w14:textId="77777777" w:rsidR="00DE07E4" w:rsidRDefault="00DE07E4"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14:anchorId="2742FEF0" wp14:editId="503B077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CF29" w14:textId="77777777" w:rsidR="00912EE8" w:rsidRPr="00261E88" w:rsidRDefault="00912EE8"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2FEF0"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14:paraId="5446CF29" w14:textId="77777777" w:rsidR="00DE07E4" w:rsidRPr="00261E88" w:rsidRDefault="00DE07E4"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A7BC7" w14:textId="77777777" w:rsidR="00217586" w:rsidRDefault="00217586" w:rsidP="007221DB">
      <w:pPr>
        <w:spacing w:after="0" w:line="240" w:lineRule="auto"/>
      </w:pPr>
      <w:r>
        <w:separator/>
      </w:r>
    </w:p>
  </w:footnote>
  <w:footnote w:type="continuationSeparator" w:id="0">
    <w:p w14:paraId="6154544B" w14:textId="77777777" w:rsidR="00217586" w:rsidRDefault="00217586" w:rsidP="007221DB">
      <w:pPr>
        <w:spacing w:after="0" w:line="240" w:lineRule="auto"/>
      </w:pPr>
      <w:r>
        <w:continuationSeparator/>
      </w:r>
    </w:p>
  </w:footnote>
  <w:footnote w:id="1">
    <w:p w14:paraId="0399541E" w14:textId="77777777" w:rsidR="00912EE8" w:rsidRDefault="00912EE8"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 dofinansowanie</w:t>
      </w:r>
    </w:p>
  </w:footnote>
  <w:footnote w:id="2">
    <w:p w14:paraId="2C3CC31D" w14:textId="77777777" w:rsidR="00912EE8" w:rsidRPr="00E97754" w:rsidRDefault="00912EE8"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14:paraId="3215FC90" w14:textId="77777777" w:rsidR="00912EE8" w:rsidRPr="00E97754" w:rsidRDefault="00912EE8" w:rsidP="001E4F2A">
      <w:pPr>
        <w:pStyle w:val="Tekstprzypisudolnego"/>
        <w:jc w:val="both"/>
        <w:rPr>
          <w:sz w:val="18"/>
        </w:rPr>
      </w:pPr>
      <w:r w:rsidRPr="00E97754">
        <w:rPr>
          <w:rStyle w:val="Odwoanieprzypisudolnego"/>
          <w:sz w:val="18"/>
        </w:rPr>
        <w:footnoteRef/>
      </w:r>
      <w:r w:rsidRPr="00E97754">
        <w:rPr>
          <w:sz w:val="18"/>
        </w:rPr>
        <w:t xml:space="preserve"> </w:t>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14:paraId="1086EFAA" w14:textId="77777777" w:rsidR="00912EE8" w:rsidRPr="000F7B91" w:rsidRDefault="00912EE8"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14:paraId="23A50DF3" w14:textId="77777777" w:rsidR="00912EE8" w:rsidRDefault="00912EE8">
      <w:pPr>
        <w:pStyle w:val="Tekstprzypisudolnego"/>
      </w:pPr>
      <w:r>
        <w:rPr>
          <w:rStyle w:val="Odwoanieprzypisudolnego"/>
        </w:rPr>
        <w:footnoteRef/>
      </w:r>
      <w:r>
        <w:t xml:space="preserve"> Bez względu na liczbę wynikających z danej transakcji płatności.</w:t>
      </w:r>
    </w:p>
  </w:footnote>
  <w:footnote w:id="6">
    <w:p w14:paraId="0E14D7CE" w14:textId="77777777" w:rsidR="00912EE8" w:rsidRPr="00367802" w:rsidRDefault="00912EE8">
      <w:pPr>
        <w:pStyle w:val="Tekstprzypisudolnego"/>
        <w:rPr>
          <w:sz w:val="18"/>
          <w:szCs w:val="18"/>
        </w:rPr>
      </w:pPr>
      <w:r w:rsidRPr="00367802">
        <w:rPr>
          <w:rStyle w:val="Odwoanieprzypisudolnego"/>
          <w:sz w:val="18"/>
          <w:szCs w:val="18"/>
        </w:rPr>
        <w:footnoteRef/>
      </w:r>
      <w:r w:rsidRPr="00367802">
        <w:rPr>
          <w:sz w:val="18"/>
          <w:szCs w:val="18"/>
        </w:rPr>
        <w:t xml:space="preserve"> Dotyczy projektów rewitalizacyjnych zgodnie z definicją określoną w Wytycznych w zakresie rewitalizacji w programach operacyjnych na lata 2014-2020</w:t>
      </w:r>
    </w:p>
  </w:footnote>
  <w:footnote w:id="7">
    <w:p w14:paraId="50A7B9F9" w14:textId="77777777" w:rsidR="00912EE8" w:rsidRDefault="00912EE8" w:rsidP="004E1D00">
      <w:pPr>
        <w:pStyle w:val="Tekstprzypisudolnego"/>
        <w:rPr>
          <w:rFonts w:ascii="Calibri" w:hAnsi="Calibri" w:cs="Calibri"/>
        </w:rPr>
      </w:pPr>
      <w:r>
        <w:rPr>
          <w:rStyle w:val="Odwoanieprzypisudolnego"/>
        </w:rPr>
        <w:t>[1]</w:t>
      </w:r>
      <w:r>
        <w:t xml:space="preserve"> </w:t>
      </w:r>
      <w:r>
        <w:rPr>
          <w:rFonts w:ascii="Times New Roman" w:hAnsi="Times New Roman" w:cs="Times New Roman"/>
        </w:rPr>
        <w:t xml:space="preserve">Patrz: „Wspólnotowe zasady dotyczące pomocy państwa – Vademecum. Dokument dostępny na stronie MRR </w:t>
      </w:r>
      <w:hyperlink r:id="rId1" w:history="1">
        <w:r>
          <w:rPr>
            <w:rStyle w:val="Hipercze"/>
            <w:rFonts w:ascii="Times New Roman" w:hAnsi="Times New Roman"/>
          </w:rPr>
          <w:t>http://</w:t>
        </w:r>
        <w:bookmarkStart w:id="72" w:name="_GoBack"/>
        <w:r>
          <w:rPr>
            <w:rStyle w:val="Hipercze"/>
            <w:rFonts w:ascii="Times New Roman" w:hAnsi="Times New Roman"/>
          </w:rPr>
          <w:t>www</w:t>
        </w:r>
        <w:bookmarkEnd w:id="72"/>
        <w:r>
          <w:rPr>
            <w:rStyle w:val="Hipercze"/>
            <w:rFonts w:ascii="Times New Roman" w:hAnsi="Times New Roman"/>
          </w:rPr>
          <w:t>.mrr.gov.pl/Pomoc%20publiczna/Documents/vademecum_zasady_pomocy_publicznej_09_2008_pl.pdf</w:t>
        </w:r>
      </w:hyperlink>
      <w:r>
        <w:t xml:space="preserve"> </w:t>
      </w:r>
    </w:p>
  </w:footnote>
  <w:footnote w:id="8">
    <w:p w14:paraId="4D9671E1" w14:textId="77777777" w:rsidR="00912EE8" w:rsidRDefault="00912EE8">
      <w:pPr>
        <w:pStyle w:val="Tekstprzypisudolnego"/>
      </w:pPr>
      <w:r>
        <w:rPr>
          <w:rStyle w:val="Odwoanieprzypisudolnego"/>
        </w:rPr>
        <w:footnoteRef/>
      </w:r>
      <w:r>
        <w:t xml:space="preserve"> Dotyczy projektów rewitalizacyjnych zgodnie z definicją określoną w Wytycznych rewitalizacji w programach operacyjnych na lata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38148" w14:textId="77777777" w:rsidR="00912EE8" w:rsidRDefault="00912EE8" w:rsidP="00DA3492">
    <w:pPr>
      <w:pStyle w:val="Nagwek"/>
      <w:jc w:val="center"/>
    </w:pPr>
    <w:r w:rsidRPr="00491CFC">
      <w:rPr>
        <w:noProof/>
      </w:rPr>
      <w:drawing>
        <wp:inline distT="0" distB="0" distL="0" distR="0" wp14:anchorId="679E6287" wp14:editId="4236B22E">
          <wp:extent cx="4681220" cy="586740"/>
          <wp:effectExtent l="0" t="0" r="508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27081" t="23906" r="26129" b="65331"/>
                  <a:stretch>
                    <a:fillRect/>
                  </a:stretch>
                </pic:blipFill>
                <pic:spPr bwMode="auto">
                  <a:xfrm>
                    <a:off x="0" y="0"/>
                    <a:ext cx="468122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350A21"/>
    <w:multiLevelType w:val="multilevel"/>
    <w:tmpl w:val="888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211F7"/>
    <w:multiLevelType w:val="hybridMultilevel"/>
    <w:tmpl w:val="C568A79E"/>
    <w:lvl w:ilvl="0" w:tplc="04150017">
      <w:start w:val="1"/>
      <w:numFmt w:val="lowerLetter"/>
      <w:lvlText w:val="%1)"/>
      <w:lvlJc w:val="left"/>
      <w:pPr>
        <w:ind w:left="720" w:hanging="360"/>
      </w:pPr>
      <w:rPr>
        <w:rFonts w:cs="Times New Roman"/>
      </w:rPr>
    </w:lvl>
    <w:lvl w:ilvl="1" w:tplc="D5CEF38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F634B9"/>
    <w:multiLevelType w:val="hybridMultilevel"/>
    <w:tmpl w:val="831AE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C66A27"/>
    <w:multiLevelType w:val="hybridMultilevel"/>
    <w:tmpl w:val="795E9F1E"/>
    <w:lvl w:ilvl="0" w:tplc="37A041E6">
      <w:start w:val="1"/>
      <w:numFmt w:val="decimal"/>
      <w:lvlText w:val="%1."/>
      <w:lvlJc w:val="left"/>
      <w:pPr>
        <w:ind w:left="360" w:hanging="360"/>
      </w:pPr>
      <w:rPr>
        <w:rFonts w:cstheme="minorBid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17" w15:restartNumberingAfterBreak="0">
    <w:nsid w:val="4A212566"/>
    <w:multiLevelType w:val="hybridMultilevel"/>
    <w:tmpl w:val="B8DEB304"/>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A05576"/>
    <w:multiLevelType w:val="hybridMultilevel"/>
    <w:tmpl w:val="CFA0D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B51EC1"/>
    <w:multiLevelType w:val="hybridMultilevel"/>
    <w:tmpl w:val="0DC8FDA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3" w15:restartNumberingAfterBreak="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541348"/>
    <w:multiLevelType w:val="hybridMultilevel"/>
    <w:tmpl w:val="A64E6ACA"/>
    <w:lvl w:ilvl="0" w:tplc="4F10A76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EBA79A5"/>
    <w:multiLevelType w:val="hybridMultilevel"/>
    <w:tmpl w:val="19F40D3C"/>
    <w:lvl w:ilvl="0" w:tplc="348EBA98">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4"/>
  </w:num>
  <w:num w:numId="4">
    <w:abstractNumId w:val="5"/>
  </w:num>
  <w:num w:numId="5">
    <w:abstractNumId w:val="9"/>
  </w:num>
  <w:num w:numId="6">
    <w:abstractNumId w:val="11"/>
  </w:num>
  <w:num w:numId="7">
    <w:abstractNumId w:val="6"/>
  </w:num>
  <w:num w:numId="8">
    <w:abstractNumId w:val="18"/>
  </w:num>
  <w:num w:numId="9">
    <w:abstractNumId w:val="12"/>
  </w:num>
  <w:num w:numId="10">
    <w:abstractNumId w:val="25"/>
  </w:num>
  <w:num w:numId="11">
    <w:abstractNumId w:val="17"/>
  </w:num>
  <w:num w:numId="12">
    <w:abstractNumId w:val="28"/>
  </w:num>
  <w:num w:numId="13">
    <w:abstractNumId w:val="8"/>
  </w:num>
  <w:num w:numId="14">
    <w:abstractNumId w:val="23"/>
  </w:num>
  <w:num w:numId="15">
    <w:abstractNumId w:val="10"/>
  </w:num>
  <w:num w:numId="16">
    <w:abstractNumId w:val="0"/>
  </w:num>
  <w:num w:numId="17">
    <w:abstractNumId w:val="21"/>
  </w:num>
  <w:num w:numId="18">
    <w:abstractNumId w:val="13"/>
  </w:num>
  <w:num w:numId="19">
    <w:abstractNumId w:val="20"/>
  </w:num>
  <w:num w:numId="20">
    <w:abstractNumId w:val="22"/>
  </w:num>
  <w:num w:numId="21">
    <w:abstractNumId w:val="16"/>
  </w:num>
  <w:num w:numId="22">
    <w:abstractNumId w:val="7"/>
  </w:num>
  <w:num w:numId="23">
    <w:abstractNumId w:val="27"/>
  </w:num>
  <w:num w:numId="24">
    <w:abstractNumId w:val="4"/>
  </w:num>
  <w:num w:numId="25">
    <w:abstractNumId w:val="26"/>
  </w:num>
  <w:num w:numId="26">
    <w:abstractNumId w:val="19"/>
  </w:num>
  <w:num w:numId="27">
    <w:abstractNumId w:val="2"/>
  </w:num>
  <w:num w:numId="28">
    <w:abstractNumId w:val="15"/>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cumentProtection w:edit="trackedChange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135BC"/>
    <w:rsid w:val="00015066"/>
    <w:rsid w:val="00016871"/>
    <w:rsid w:val="000357A8"/>
    <w:rsid w:val="0004037E"/>
    <w:rsid w:val="0004133B"/>
    <w:rsid w:val="000452DB"/>
    <w:rsid w:val="00045A44"/>
    <w:rsid w:val="00056532"/>
    <w:rsid w:val="00057F48"/>
    <w:rsid w:val="000650A6"/>
    <w:rsid w:val="0006516F"/>
    <w:rsid w:val="000719A9"/>
    <w:rsid w:val="000737CA"/>
    <w:rsid w:val="000738F2"/>
    <w:rsid w:val="00073B75"/>
    <w:rsid w:val="0007755E"/>
    <w:rsid w:val="00081F37"/>
    <w:rsid w:val="000826AF"/>
    <w:rsid w:val="000832FD"/>
    <w:rsid w:val="00096A6E"/>
    <w:rsid w:val="00097B93"/>
    <w:rsid w:val="000A2676"/>
    <w:rsid w:val="000A2E87"/>
    <w:rsid w:val="000A6805"/>
    <w:rsid w:val="000A6EA7"/>
    <w:rsid w:val="000B0461"/>
    <w:rsid w:val="000B233B"/>
    <w:rsid w:val="000B2F5B"/>
    <w:rsid w:val="000B55CD"/>
    <w:rsid w:val="000C0E0A"/>
    <w:rsid w:val="000C179E"/>
    <w:rsid w:val="000D2177"/>
    <w:rsid w:val="000D40C3"/>
    <w:rsid w:val="000D559B"/>
    <w:rsid w:val="000D7084"/>
    <w:rsid w:val="000D7651"/>
    <w:rsid w:val="000E1045"/>
    <w:rsid w:val="000E159E"/>
    <w:rsid w:val="000E4339"/>
    <w:rsid w:val="000E60C2"/>
    <w:rsid w:val="000F0AE4"/>
    <w:rsid w:val="000F16A0"/>
    <w:rsid w:val="000F68E5"/>
    <w:rsid w:val="000F7B91"/>
    <w:rsid w:val="00104D56"/>
    <w:rsid w:val="00106E24"/>
    <w:rsid w:val="00107D32"/>
    <w:rsid w:val="00110F93"/>
    <w:rsid w:val="0011145A"/>
    <w:rsid w:val="0011159F"/>
    <w:rsid w:val="0011286C"/>
    <w:rsid w:val="00112BCC"/>
    <w:rsid w:val="001169E1"/>
    <w:rsid w:val="00126453"/>
    <w:rsid w:val="00126F9C"/>
    <w:rsid w:val="001354FC"/>
    <w:rsid w:val="00137BEC"/>
    <w:rsid w:val="001465D5"/>
    <w:rsid w:val="00147D96"/>
    <w:rsid w:val="0015179D"/>
    <w:rsid w:val="001633FD"/>
    <w:rsid w:val="00165488"/>
    <w:rsid w:val="00171DFA"/>
    <w:rsid w:val="00172B27"/>
    <w:rsid w:val="00174B3F"/>
    <w:rsid w:val="0017724F"/>
    <w:rsid w:val="00191351"/>
    <w:rsid w:val="001943D8"/>
    <w:rsid w:val="00195AE0"/>
    <w:rsid w:val="001A007B"/>
    <w:rsid w:val="001A352A"/>
    <w:rsid w:val="001A474A"/>
    <w:rsid w:val="001A5EC8"/>
    <w:rsid w:val="001A675D"/>
    <w:rsid w:val="001A7D66"/>
    <w:rsid w:val="001B2110"/>
    <w:rsid w:val="001B2A84"/>
    <w:rsid w:val="001B4C3E"/>
    <w:rsid w:val="001B6970"/>
    <w:rsid w:val="001C1008"/>
    <w:rsid w:val="001C2898"/>
    <w:rsid w:val="001C2A18"/>
    <w:rsid w:val="001C6E88"/>
    <w:rsid w:val="001D1369"/>
    <w:rsid w:val="001D319C"/>
    <w:rsid w:val="001D4D19"/>
    <w:rsid w:val="001D6F2B"/>
    <w:rsid w:val="001D7AFD"/>
    <w:rsid w:val="001E2909"/>
    <w:rsid w:val="001E4DAC"/>
    <w:rsid w:val="001E4F2A"/>
    <w:rsid w:val="001F06A9"/>
    <w:rsid w:val="001F2DE8"/>
    <w:rsid w:val="001F2E6A"/>
    <w:rsid w:val="001F3DAD"/>
    <w:rsid w:val="001F58F3"/>
    <w:rsid w:val="002021F2"/>
    <w:rsid w:val="00211044"/>
    <w:rsid w:val="00211478"/>
    <w:rsid w:val="00212474"/>
    <w:rsid w:val="00217586"/>
    <w:rsid w:val="002222B6"/>
    <w:rsid w:val="0022272A"/>
    <w:rsid w:val="00222F9D"/>
    <w:rsid w:val="00225AF9"/>
    <w:rsid w:val="002272C8"/>
    <w:rsid w:val="002303D8"/>
    <w:rsid w:val="0023109F"/>
    <w:rsid w:val="00234587"/>
    <w:rsid w:val="00242B13"/>
    <w:rsid w:val="00242D6F"/>
    <w:rsid w:val="00245DA7"/>
    <w:rsid w:val="00250505"/>
    <w:rsid w:val="002508C7"/>
    <w:rsid w:val="00250DCF"/>
    <w:rsid w:val="0025260B"/>
    <w:rsid w:val="0026414A"/>
    <w:rsid w:val="0027141B"/>
    <w:rsid w:val="002756B6"/>
    <w:rsid w:val="002801A1"/>
    <w:rsid w:val="00286EE2"/>
    <w:rsid w:val="00292A99"/>
    <w:rsid w:val="00292EED"/>
    <w:rsid w:val="002935B2"/>
    <w:rsid w:val="00294024"/>
    <w:rsid w:val="002A1740"/>
    <w:rsid w:val="002B3DCC"/>
    <w:rsid w:val="002C14CE"/>
    <w:rsid w:val="002C24E8"/>
    <w:rsid w:val="002C74E9"/>
    <w:rsid w:val="002D1166"/>
    <w:rsid w:val="002D131C"/>
    <w:rsid w:val="002D3B94"/>
    <w:rsid w:val="002D4E24"/>
    <w:rsid w:val="002D5D1F"/>
    <w:rsid w:val="002D5D3E"/>
    <w:rsid w:val="002D7240"/>
    <w:rsid w:val="002E3629"/>
    <w:rsid w:val="002E39A4"/>
    <w:rsid w:val="002F2857"/>
    <w:rsid w:val="002F41F4"/>
    <w:rsid w:val="002F483A"/>
    <w:rsid w:val="002F6104"/>
    <w:rsid w:val="00300044"/>
    <w:rsid w:val="003006CF"/>
    <w:rsid w:val="00302146"/>
    <w:rsid w:val="003070A6"/>
    <w:rsid w:val="003112EA"/>
    <w:rsid w:val="00315BE8"/>
    <w:rsid w:val="0031709A"/>
    <w:rsid w:val="0032028F"/>
    <w:rsid w:val="00321147"/>
    <w:rsid w:val="00322A36"/>
    <w:rsid w:val="003278DC"/>
    <w:rsid w:val="00332950"/>
    <w:rsid w:val="003357AD"/>
    <w:rsid w:val="0034018A"/>
    <w:rsid w:val="0034601A"/>
    <w:rsid w:val="003609D1"/>
    <w:rsid w:val="003644AE"/>
    <w:rsid w:val="00367802"/>
    <w:rsid w:val="00376A62"/>
    <w:rsid w:val="003772D6"/>
    <w:rsid w:val="00391484"/>
    <w:rsid w:val="00391FD5"/>
    <w:rsid w:val="003940FF"/>
    <w:rsid w:val="00396CD3"/>
    <w:rsid w:val="003979E5"/>
    <w:rsid w:val="003A7C51"/>
    <w:rsid w:val="003C761C"/>
    <w:rsid w:val="003D0430"/>
    <w:rsid w:val="003D633D"/>
    <w:rsid w:val="003E10D3"/>
    <w:rsid w:val="003E26E5"/>
    <w:rsid w:val="003E526B"/>
    <w:rsid w:val="003E7DD5"/>
    <w:rsid w:val="003F0485"/>
    <w:rsid w:val="003F2786"/>
    <w:rsid w:val="003F68E8"/>
    <w:rsid w:val="00406B85"/>
    <w:rsid w:val="00416051"/>
    <w:rsid w:val="0042089A"/>
    <w:rsid w:val="00420FCB"/>
    <w:rsid w:val="00421BC4"/>
    <w:rsid w:val="00422145"/>
    <w:rsid w:val="0042385A"/>
    <w:rsid w:val="00426567"/>
    <w:rsid w:val="00426C0A"/>
    <w:rsid w:val="00430C82"/>
    <w:rsid w:val="004318C6"/>
    <w:rsid w:val="00432175"/>
    <w:rsid w:val="00435ED3"/>
    <w:rsid w:val="0044623B"/>
    <w:rsid w:val="004542CE"/>
    <w:rsid w:val="0045523E"/>
    <w:rsid w:val="00455B31"/>
    <w:rsid w:val="00457FDE"/>
    <w:rsid w:val="004710C0"/>
    <w:rsid w:val="004720B9"/>
    <w:rsid w:val="004745EB"/>
    <w:rsid w:val="00475631"/>
    <w:rsid w:val="00476C15"/>
    <w:rsid w:val="00483D57"/>
    <w:rsid w:val="00491693"/>
    <w:rsid w:val="00491B9E"/>
    <w:rsid w:val="00494FDE"/>
    <w:rsid w:val="004A3994"/>
    <w:rsid w:val="004B1068"/>
    <w:rsid w:val="004B262D"/>
    <w:rsid w:val="004B6B46"/>
    <w:rsid w:val="004C1C1D"/>
    <w:rsid w:val="004C25A5"/>
    <w:rsid w:val="004C6441"/>
    <w:rsid w:val="004C6BC8"/>
    <w:rsid w:val="004C7900"/>
    <w:rsid w:val="004D16BA"/>
    <w:rsid w:val="004D421E"/>
    <w:rsid w:val="004D4871"/>
    <w:rsid w:val="004D4E6A"/>
    <w:rsid w:val="004E00BE"/>
    <w:rsid w:val="004E1D00"/>
    <w:rsid w:val="004F0CC5"/>
    <w:rsid w:val="0050656C"/>
    <w:rsid w:val="00506CDD"/>
    <w:rsid w:val="005131E2"/>
    <w:rsid w:val="005167CB"/>
    <w:rsid w:val="00523B48"/>
    <w:rsid w:val="0052437D"/>
    <w:rsid w:val="00525BD4"/>
    <w:rsid w:val="00542220"/>
    <w:rsid w:val="00543863"/>
    <w:rsid w:val="00544C1E"/>
    <w:rsid w:val="00562967"/>
    <w:rsid w:val="0056594F"/>
    <w:rsid w:val="00570A29"/>
    <w:rsid w:val="0057227C"/>
    <w:rsid w:val="00573866"/>
    <w:rsid w:val="00574144"/>
    <w:rsid w:val="0057475C"/>
    <w:rsid w:val="005771A7"/>
    <w:rsid w:val="005847D6"/>
    <w:rsid w:val="00593539"/>
    <w:rsid w:val="00596316"/>
    <w:rsid w:val="005A41F4"/>
    <w:rsid w:val="005A5E11"/>
    <w:rsid w:val="005A6495"/>
    <w:rsid w:val="005A7976"/>
    <w:rsid w:val="005B1E6F"/>
    <w:rsid w:val="005B69A2"/>
    <w:rsid w:val="005C6B5B"/>
    <w:rsid w:val="005D3222"/>
    <w:rsid w:val="005E655D"/>
    <w:rsid w:val="005F4701"/>
    <w:rsid w:val="00603CAF"/>
    <w:rsid w:val="006149F5"/>
    <w:rsid w:val="006154A7"/>
    <w:rsid w:val="00617E06"/>
    <w:rsid w:val="00620760"/>
    <w:rsid w:val="00622D73"/>
    <w:rsid w:val="006248B7"/>
    <w:rsid w:val="006265C6"/>
    <w:rsid w:val="00627D0E"/>
    <w:rsid w:val="00640F70"/>
    <w:rsid w:val="00643CFD"/>
    <w:rsid w:val="00643E30"/>
    <w:rsid w:val="00644105"/>
    <w:rsid w:val="00645143"/>
    <w:rsid w:val="006474BF"/>
    <w:rsid w:val="006539C3"/>
    <w:rsid w:val="0066024C"/>
    <w:rsid w:val="006644FF"/>
    <w:rsid w:val="0067046C"/>
    <w:rsid w:val="00675C70"/>
    <w:rsid w:val="0067720B"/>
    <w:rsid w:val="0068061D"/>
    <w:rsid w:val="0068335E"/>
    <w:rsid w:val="00685E5F"/>
    <w:rsid w:val="00686C93"/>
    <w:rsid w:val="00697771"/>
    <w:rsid w:val="006978CB"/>
    <w:rsid w:val="006A026B"/>
    <w:rsid w:val="006A3F80"/>
    <w:rsid w:val="006A63A2"/>
    <w:rsid w:val="006B037A"/>
    <w:rsid w:val="006B39C9"/>
    <w:rsid w:val="006B4CCD"/>
    <w:rsid w:val="006C58E1"/>
    <w:rsid w:val="006D1E9C"/>
    <w:rsid w:val="006D5B54"/>
    <w:rsid w:val="006E07D7"/>
    <w:rsid w:val="006E13E2"/>
    <w:rsid w:val="006E1A4D"/>
    <w:rsid w:val="006F1040"/>
    <w:rsid w:val="006F2B84"/>
    <w:rsid w:val="006F4D19"/>
    <w:rsid w:val="00702847"/>
    <w:rsid w:val="00707B23"/>
    <w:rsid w:val="00713FFC"/>
    <w:rsid w:val="00716F0D"/>
    <w:rsid w:val="00721833"/>
    <w:rsid w:val="00721854"/>
    <w:rsid w:val="007221DB"/>
    <w:rsid w:val="0072313B"/>
    <w:rsid w:val="00736946"/>
    <w:rsid w:val="00746A81"/>
    <w:rsid w:val="00755CFA"/>
    <w:rsid w:val="00760D7E"/>
    <w:rsid w:val="0076579F"/>
    <w:rsid w:val="00770C8B"/>
    <w:rsid w:val="007720A8"/>
    <w:rsid w:val="00775869"/>
    <w:rsid w:val="00777516"/>
    <w:rsid w:val="00781CF5"/>
    <w:rsid w:val="00783F2B"/>
    <w:rsid w:val="00795CA2"/>
    <w:rsid w:val="007A0058"/>
    <w:rsid w:val="007A18A0"/>
    <w:rsid w:val="007B000E"/>
    <w:rsid w:val="007B1A34"/>
    <w:rsid w:val="007B3761"/>
    <w:rsid w:val="007B48C0"/>
    <w:rsid w:val="007B5D44"/>
    <w:rsid w:val="007B60F3"/>
    <w:rsid w:val="007D08D8"/>
    <w:rsid w:val="007D582D"/>
    <w:rsid w:val="007D729D"/>
    <w:rsid w:val="007E04F3"/>
    <w:rsid w:val="007E4B94"/>
    <w:rsid w:val="007E5298"/>
    <w:rsid w:val="007F08F8"/>
    <w:rsid w:val="007F6E54"/>
    <w:rsid w:val="00801181"/>
    <w:rsid w:val="00801561"/>
    <w:rsid w:val="00804CB6"/>
    <w:rsid w:val="00816D87"/>
    <w:rsid w:val="00816ED5"/>
    <w:rsid w:val="00821734"/>
    <w:rsid w:val="00822606"/>
    <w:rsid w:val="00824D9D"/>
    <w:rsid w:val="008260CA"/>
    <w:rsid w:val="008270B2"/>
    <w:rsid w:val="00833A65"/>
    <w:rsid w:val="00842837"/>
    <w:rsid w:val="00843FF4"/>
    <w:rsid w:val="008455DC"/>
    <w:rsid w:val="0085078D"/>
    <w:rsid w:val="00851E28"/>
    <w:rsid w:val="00853C01"/>
    <w:rsid w:val="00861C3E"/>
    <w:rsid w:val="0086288B"/>
    <w:rsid w:val="008647F8"/>
    <w:rsid w:val="0087232D"/>
    <w:rsid w:val="008803D9"/>
    <w:rsid w:val="008811CB"/>
    <w:rsid w:val="0088324A"/>
    <w:rsid w:val="0088449C"/>
    <w:rsid w:val="00887641"/>
    <w:rsid w:val="008918FC"/>
    <w:rsid w:val="00892A71"/>
    <w:rsid w:val="008952A4"/>
    <w:rsid w:val="00896494"/>
    <w:rsid w:val="00897EDA"/>
    <w:rsid w:val="008A35F4"/>
    <w:rsid w:val="008A46FB"/>
    <w:rsid w:val="008B1E3C"/>
    <w:rsid w:val="008B3DEA"/>
    <w:rsid w:val="008B5598"/>
    <w:rsid w:val="008C134C"/>
    <w:rsid w:val="008C3C16"/>
    <w:rsid w:val="008D4B6F"/>
    <w:rsid w:val="008D5183"/>
    <w:rsid w:val="008E37D5"/>
    <w:rsid w:val="008F6CC3"/>
    <w:rsid w:val="009027C0"/>
    <w:rsid w:val="009035D9"/>
    <w:rsid w:val="00903D9D"/>
    <w:rsid w:val="009060C1"/>
    <w:rsid w:val="00912EE8"/>
    <w:rsid w:val="0091568E"/>
    <w:rsid w:val="0093718A"/>
    <w:rsid w:val="009404C7"/>
    <w:rsid w:val="00940A86"/>
    <w:rsid w:val="00944E3B"/>
    <w:rsid w:val="00945594"/>
    <w:rsid w:val="009521D4"/>
    <w:rsid w:val="00967914"/>
    <w:rsid w:val="00971558"/>
    <w:rsid w:val="00974F00"/>
    <w:rsid w:val="0099353F"/>
    <w:rsid w:val="00996ACA"/>
    <w:rsid w:val="009A3422"/>
    <w:rsid w:val="009A614B"/>
    <w:rsid w:val="009A65A7"/>
    <w:rsid w:val="009B38F3"/>
    <w:rsid w:val="009B600D"/>
    <w:rsid w:val="009C026B"/>
    <w:rsid w:val="009C1DB4"/>
    <w:rsid w:val="009D214E"/>
    <w:rsid w:val="009D7832"/>
    <w:rsid w:val="009E04E5"/>
    <w:rsid w:val="009E059D"/>
    <w:rsid w:val="009F030F"/>
    <w:rsid w:val="009F1CF2"/>
    <w:rsid w:val="009F3240"/>
    <w:rsid w:val="00A00EC2"/>
    <w:rsid w:val="00A01433"/>
    <w:rsid w:val="00A05BBC"/>
    <w:rsid w:val="00A10BC6"/>
    <w:rsid w:val="00A24095"/>
    <w:rsid w:val="00A249A8"/>
    <w:rsid w:val="00A25A3C"/>
    <w:rsid w:val="00A30A38"/>
    <w:rsid w:val="00A30D12"/>
    <w:rsid w:val="00A350A0"/>
    <w:rsid w:val="00A361C4"/>
    <w:rsid w:val="00A45A00"/>
    <w:rsid w:val="00A52F98"/>
    <w:rsid w:val="00A5389A"/>
    <w:rsid w:val="00A5517F"/>
    <w:rsid w:val="00A60B54"/>
    <w:rsid w:val="00A60FF2"/>
    <w:rsid w:val="00A72371"/>
    <w:rsid w:val="00A72EA3"/>
    <w:rsid w:val="00A76C81"/>
    <w:rsid w:val="00A87D2A"/>
    <w:rsid w:val="00A92CA1"/>
    <w:rsid w:val="00A94197"/>
    <w:rsid w:val="00A958AB"/>
    <w:rsid w:val="00AD1714"/>
    <w:rsid w:val="00AD1CD8"/>
    <w:rsid w:val="00AD3352"/>
    <w:rsid w:val="00AD4323"/>
    <w:rsid w:val="00AD761E"/>
    <w:rsid w:val="00AE6C38"/>
    <w:rsid w:val="00AF187B"/>
    <w:rsid w:val="00AF46DB"/>
    <w:rsid w:val="00B00B6C"/>
    <w:rsid w:val="00B00BAF"/>
    <w:rsid w:val="00B01AF1"/>
    <w:rsid w:val="00B02E3E"/>
    <w:rsid w:val="00B0459F"/>
    <w:rsid w:val="00B05B6B"/>
    <w:rsid w:val="00B10D3A"/>
    <w:rsid w:val="00B17C30"/>
    <w:rsid w:val="00B22EEF"/>
    <w:rsid w:val="00B25DA6"/>
    <w:rsid w:val="00B27BC6"/>
    <w:rsid w:val="00B303B5"/>
    <w:rsid w:val="00B35EAF"/>
    <w:rsid w:val="00B42E27"/>
    <w:rsid w:val="00B435D3"/>
    <w:rsid w:val="00B44FBC"/>
    <w:rsid w:val="00B45526"/>
    <w:rsid w:val="00B461C2"/>
    <w:rsid w:val="00B473D6"/>
    <w:rsid w:val="00B567B5"/>
    <w:rsid w:val="00B569A8"/>
    <w:rsid w:val="00B578DE"/>
    <w:rsid w:val="00B60026"/>
    <w:rsid w:val="00B64A89"/>
    <w:rsid w:val="00B65091"/>
    <w:rsid w:val="00B65A7A"/>
    <w:rsid w:val="00B8010A"/>
    <w:rsid w:val="00B81063"/>
    <w:rsid w:val="00B82FDB"/>
    <w:rsid w:val="00B91E98"/>
    <w:rsid w:val="00B94CA0"/>
    <w:rsid w:val="00BA0ACF"/>
    <w:rsid w:val="00BB41B8"/>
    <w:rsid w:val="00BB5360"/>
    <w:rsid w:val="00BB6651"/>
    <w:rsid w:val="00BB761B"/>
    <w:rsid w:val="00BC43FD"/>
    <w:rsid w:val="00BD51D1"/>
    <w:rsid w:val="00BE54DE"/>
    <w:rsid w:val="00BF1D4D"/>
    <w:rsid w:val="00BF5013"/>
    <w:rsid w:val="00BF6170"/>
    <w:rsid w:val="00C001E5"/>
    <w:rsid w:val="00C00288"/>
    <w:rsid w:val="00C019E9"/>
    <w:rsid w:val="00C03E1B"/>
    <w:rsid w:val="00C07A95"/>
    <w:rsid w:val="00C14092"/>
    <w:rsid w:val="00C14C08"/>
    <w:rsid w:val="00C23023"/>
    <w:rsid w:val="00C308D6"/>
    <w:rsid w:val="00C34060"/>
    <w:rsid w:val="00C349EE"/>
    <w:rsid w:val="00C41BC2"/>
    <w:rsid w:val="00C41F2D"/>
    <w:rsid w:val="00C46148"/>
    <w:rsid w:val="00C47EA7"/>
    <w:rsid w:val="00C5013C"/>
    <w:rsid w:val="00C5379A"/>
    <w:rsid w:val="00C6638D"/>
    <w:rsid w:val="00C66F56"/>
    <w:rsid w:val="00C70FDF"/>
    <w:rsid w:val="00C71A2D"/>
    <w:rsid w:val="00C72F8B"/>
    <w:rsid w:val="00C75780"/>
    <w:rsid w:val="00C7762F"/>
    <w:rsid w:val="00C77D91"/>
    <w:rsid w:val="00C80E12"/>
    <w:rsid w:val="00C81367"/>
    <w:rsid w:val="00C87F2D"/>
    <w:rsid w:val="00C91095"/>
    <w:rsid w:val="00C95BAD"/>
    <w:rsid w:val="00C969F5"/>
    <w:rsid w:val="00C97364"/>
    <w:rsid w:val="00C9784E"/>
    <w:rsid w:val="00CA258E"/>
    <w:rsid w:val="00CA4271"/>
    <w:rsid w:val="00CA6DA0"/>
    <w:rsid w:val="00CB1A3F"/>
    <w:rsid w:val="00CB49D2"/>
    <w:rsid w:val="00CB7158"/>
    <w:rsid w:val="00CC26BA"/>
    <w:rsid w:val="00CC47C1"/>
    <w:rsid w:val="00CC4BD2"/>
    <w:rsid w:val="00CC5E81"/>
    <w:rsid w:val="00CC6297"/>
    <w:rsid w:val="00CD1656"/>
    <w:rsid w:val="00CD637A"/>
    <w:rsid w:val="00CD63F4"/>
    <w:rsid w:val="00CD6A87"/>
    <w:rsid w:val="00CE6558"/>
    <w:rsid w:val="00D02D9C"/>
    <w:rsid w:val="00D041AC"/>
    <w:rsid w:val="00D130E2"/>
    <w:rsid w:val="00D16688"/>
    <w:rsid w:val="00D17C2B"/>
    <w:rsid w:val="00D20466"/>
    <w:rsid w:val="00D21D0B"/>
    <w:rsid w:val="00D23169"/>
    <w:rsid w:val="00D27D57"/>
    <w:rsid w:val="00D31510"/>
    <w:rsid w:val="00D33AFE"/>
    <w:rsid w:val="00D3723C"/>
    <w:rsid w:val="00D4649E"/>
    <w:rsid w:val="00D47660"/>
    <w:rsid w:val="00D50319"/>
    <w:rsid w:val="00D52FEB"/>
    <w:rsid w:val="00D53C85"/>
    <w:rsid w:val="00D54A7D"/>
    <w:rsid w:val="00D56946"/>
    <w:rsid w:val="00D61397"/>
    <w:rsid w:val="00D62156"/>
    <w:rsid w:val="00D6302A"/>
    <w:rsid w:val="00D63030"/>
    <w:rsid w:val="00D66F3F"/>
    <w:rsid w:val="00D706C6"/>
    <w:rsid w:val="00D70EF7"/>
    <w:rsid w:val="00D77EAA"/>
    <w:rsid w:val="00D82D26"/>
    <w:rsid w:val="00D878D0"/>
    <w:rsid w:val="00D9229D"/>
    <w:rsid w:val="00D928F3"/>
    <w:rsid w:val="00D95870"/>
    <w:rsid w:val="00D96BD3"/>
    <w:rsid w:val="00DA2326"/>
    <w:rsid w:val="00DA3492"/>
    <w:rsid w:val="00DA4FFC"/>
    <w:rsid w:val="00DA5AB3"/>
    <w:rsid w:val="00DB0D9F"/>
    <w:rsid w:val="00DB667B"/>
    <w:rsid w:val="00DB68A5"/>
    <w:rsid w:val="00DB746F"/>
    <w:rsid w:val="00DC0453"/>
    <w:rsid w:val="00DC7176"/>
    <w:rsid w:val="00DD0969"/>
    <w:rsid w:val="00DD0B26"/>
    <w:rsid w:val="00DE07E4"/>
    <w:rsid w:val="00DE37E7"/>
    <w:rsid w:val="00DE3911"/>
    <w:rsid w:val="00DE64A5"/>
    <w:rsid w:val="00DF381E"/>
    <w:rsid w:val="00DF56BE"/>
    <w:rsid w:val="00DF672A"/>
    <w:rsid w:val="00DF675B"/>
    <w:rsid w:val="00E170D1"/>
    <w:rsid w:val="00E220D5"/>
    <w:rsid w:val="00E25545"/>
    <w:rsid w:val="00E30932"/>
    <w:rsid w:val="00E30967"/>
    <w:rsid w:val="00E330B3"/>
    <w:rsid w:val="00E35E2E"/>
    <w:rsid w:val="00E3721B"/>
    <w:rsid w:val="00E41E8B"/>
    <w:rsid w:val="00E45395"/>
    <w:rsid w:val="00E5189C"/>
    <w:rsid w:val="00E531E1"/>
    <w:rsid w:val="00E5374B"/>
    <w:rsid w:val="00E55553"/>
    <w:rsid w:val="00E55BB9"/>
    <w:rsid w:val="00E64293"/>
    <w:rsid w:val="00E73F79"/>
    <w:rsid w:val="00E740A8"/>
    <w:rsid w:val="00E77B01"/>
    <w:rsid w:val="00E86F78"/>
    <w:rsid w:val="00E958BD"/>
    <w:rsid w:val="00E97754"/>
    <w:rsid w:val="00E97E85"/>
    <w:rsid w:val="00EA42BD"/>
    <w:rsid w:val="00EB0052"/>
    <w:rsid w:val="00EB08C4"/>
    <w:rsid w:val="00EB13E3"/>
    <w:rsid w:val="00EB63CA"/>
    <w:rsid w:val="00EB67F8"/>
    <w:rsid w:val="00EB682E"/>
    <w:rsid w:val="00EB6B33"/>
    <w:rsid w:val="00EC0EAD"/>
    <w:rsid w:val="00EC2517"/>
    <w:rsid w:val="00ED7689"/>
    <w:rsid w:val="00ED7FA5"/>
    <w:rsid w:val="00EF0302"/>
    <w:rsid w:val="00EF14D6"/>
    <w:rsid w:val="00EF19A6"/>
    <w:rsid w:val="00EF67BF"/>
    <w:rsid w:val="00EF7CA5"/>
    <w:rsid w:val="00F0526B"/>
    <w:rsid w:val="00F12775"/>
    <w:rsid w:val="00F171ED"/>
    <w:rsid w:val="00F1789F"/>
    <w:rsid w:val="00F24390"/>
    <w:rsid w:val="00F24AAB"/>
    <w:rsid w:val="00F2610C"/>
    <w:rsid w:val="00F30800"/>
    <w:rsid w:val="00F36A9B"/>
    <w:rsid w:val="00F41AC6"/>
    <w:rsid w:val="00F4384B"/>
    <w:rsid w:val="00F44492"/>
    <w:rsid w:val="00F52154"/>
    <w:rsid w:val="00F55C57"/>
    <w:rsid w:val="00F61432"/>
    <w:rsid w:val="00F614DB"/>
    <w:rsid w:val="00F662E2"/>
    <w:rsid w:val="00F74934"/>
    <w:rsid w:val="00F760B3"/>
    <w:rsid w:val="00F80022"/>
    <w:rsid w:val="00F84BEE"/>
    <w:rsid w:val="00F879AD"/>
    <w:rsid w:val="00F95699"/>
    <w:rsid w:val="00F97308"/>
    <w:rsid w:val="00FA0CFE"/>
    <w:rsid w:val="00FA474D"/>
    <w:rsid w:val="00FB40F8"/>
    <w:rsid w:val="00FC1ABA"/>
    <w:rsid w:val="00FC552C"/>
    <w:rsid w:val="00FC61B0"/>
    <w:rsid w:val="00FD0714"/>
    <w:rsid w:val="00FD6B07"/>
    <w:rsid w:val="00FE56AB"/>
    <w:rsid w:val="00FE5766"/>
    <w:rsid w:val="00FE678B"/>
    <w:rsid w:val="00FF0BF0"/>
    <w:rsid w:val="00FF1D04"/>
    <w:rsid w:val="00FF3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5212B1"/>
  <w15:docId w15:val="{457880AD-87C8-4D1B-B48F-82A665B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styleId="Tabelalisty1jasnaakcent1">
    <w:name w:val="List Table 1 Light Accent 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7kolorowaakcent5">
    <w:name w:val="List Table 7 Colorful Accent 5"/>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1">
    <w:name w:val="Grid Table 1 Light Accent 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9987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l" TargetMode="External"/><Relationship Id="rId13" Type="http://schemas.openxmlformats.org/officeDocument/2006/relationships/hyperlink" Target="file:///C:\Users\LGD\Downloads\generator_efrr@wrotapodlasi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10" Type="http://schemas.openxmlformats.org/officeDocument/2006/relationships/hyperlink" Target="http://www.rpo.wrotapodlasi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rpo.wrotapodlasi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F18F-AD54-436D-98B1-0F0123F3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10810</Words>
  <Characters>64860</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75519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LGD</cp:lastModifiedBy>
  <cp:revision>5</cp:revision>
  <cp:lastPrinted>2017-01-17T06:49:00Z</cp:lastPrinted>
  <dcterms:created xsi:type="dcterms:W3CDTF">2017-05-18T09:46:00Z</dcterms:created>
  <dcterms:modified xsi:type="dcterms:W3CDTF">2017-05-19T12:35:00Z</dcterms:modified>
</cp:coreProperties>
</file>